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FCFEF5" w14:textId="16082B45" w:rsidR="005C7E39" w:rsidRPr="005C7E39" w:rsidRDefault="00583A8A" w:rsidP="005C7E39">
      <w:pPr>
        <w:pStyle w:val="Subtitle"/>
        <w:spacing w:after="0"/>
        <w:rPr>
          <w:rFonts w:ascii="Avenir Next LT Pro" w:hAnsi="Avenir Next LT Pro" w:cs="Arial"/>
          <w:b/>
          <w:bCs/>
        </w:rPr>
      </w:pPr>
      <w:r w:rsidRPr="320DAA8D">
        <w:rPr>
          <w:rFonts w:ascii="Avenir Next LT Pro" w:hAnsi="Avenir Next LT Pro" w:cs="Arial"/>
          <w:b/>
          <w:bCs/>
        </w:rPr>
        <w:t>IBANS</w:t>
      </w:r>
      <w:r w:rsidR="00867779">
        <w:rPr>
          <w:rFonts w:ascii="Avenir Next LT Pro" w:hAnsi="Avenir Next LT Pro" w:cs="Arial"/>
          <w:b/>
          <w:bCs/>
        </w:rPr>
        <w:t xml:space="preserve"> </w:t>
      </w:r>
      <w:r w:rsidR="00E029B0">
        <w:rPr>
          <w:rFonts w:ascii="Avenir Next LT Pro" w:hAnsi="Avenir Next LT Pro" w:cs="Arial"/>
          <w:b/>
          <w:bCs/>
        </w:rPr>
        <w:t xml:space="preserve">SCHOLARS </w:t>
      </w:r>
      <w:r w:rsidR="00E029B0" w:rsidRPr="320DAA8D">
        <w:rPr>
          <w:rFonts w:ascii="Avenir Next LT Pro" w:hAnsi="Avenir Next LT Pro" w:cs="Arial"/>
          <w:b/>
          <w:bCs/>
        </w:rPr>
        <w:t>SCHEME</w:t>
      </w:r>
    </w:p>
    <w:p w14:paraId="604E0F0D" w14:textId="77777777" w:rsidR="005C7E39" w:rsidRPr="005C7E39" w:rsidRDefault="005C7E39" w:rsidP="005C7E39">
      <w:pPr>
        <w:pStyle w:val="Subtitle"/>
        <w:spacing w:after="0"/>
      </w:pPr>
    </w:p>
    <w:p w14:paraId="5A90F72E" w14:textId="1FD31796" w:rsidR="005C7E39" w:rsidRDefault="005C7E39" w:rsidP="005C7E39">
      <w:pPr>
        <w:pStyle w:val="Subtitle"/>
        <w:spacing w:after="0"/>
        <w:rPr>
          <w:rFonts w:ascii="Avenir Next LT Pro" w:hAnsi="Avenir Next LT Pro" w:cs="Arial"/>
          <w:b/>
          <w:bCs/>
        </w:rPr>
      </w:pPr>
      <w:r>
        <w:rPr>
          <w:rFonts w:ascii="Avenir Next LT Pro" w:hAnsi="Avenir Next LT Pro" w:cs="Arial"/>
          <w:b/>
          <w:bCs/>
        </w:rPr>
        <w:t>Interdisciplinary MSc by Research Project Proposal</w:t>
      </w:r>
    </w:p>
    <w:p w14:paraId="01D3B9DF" w14:textId="77777777" w:rsidR="005C7E39" w:rsidRDefault="005C7E39" w:rsidP="005C7E39">
      <w:pPr>
        <w:pStyle w:val="Subtitle"/>
        <w:spacing w:after="0"/>
        <w:rPr>
          <w:rFonts w:ascii="Avenir Next LT Pro" w:hAnsi="Avenir Next LT Pro" w:cs="Arial"/>
          <w:b/>
          <w:bCs/>
        </w:rPr>
      </w:pPr>
    </w:p>
    <w:p w14:paraId="65376A92" w14:textId="544FDA40" w:rsidR="000D1746" w:rsidRDefault="005C7E39" w:rsidP="005C7E39">
      <w:pPr>
        <w:pStyle w:val="Subtitle"/>
        <w:spacing w:after="0"/>
        <w:rPr>
          <w:rFonts w:ascii="Avenir Next LT Pro" w:hAnsi="Avenir Next LT Pro" w:cs="Arial"/>
          <w:b/>
          <w:bCs/>
        </w:rPr>
      </w:pPr>
      <w:r>
        <w:rPr>
          <w:rFonts w:ascii="Avenir Next LT Pro" w:hAnsi="Avenir Next LT Pro" w:cs="Arial"/>
          <w:b/>
          <w:bCs/>
        </w:rPr>
        <w:t>A</w:t>
      </w:r>
      <w:r w:rsidR="000D1746" w:rsidRPr="320DAA8D">
        <w:rPr>
          <w:rFonts w:ascii="Avenir Next LT Pro" w:hAnsi="Avenir Next LT Pro" w:cs="Arial"/>
          <w:b/>
          <w:bCs/>
        </w:rPr>
        <w:t>PPLICATION FORM</w:t>
      </w:r>
    </w:p>
    <w:p w14:paraId="672A6659" w14:textId="77777777" w:rsidR="0004042A" w:rsidRPr="0004042A" w:rsidRDefault="0004042A" w:rsidP="005C7E39">
      <w:pPr>
        <w:jc w:val="center"/>
      </w:pPr>
    </w:p>
    <w:p w14:paraId="0A37501D" w14:textId="77777777" w:rsidR="000D1746" w:rsidRPr="00EF1B73" w:rsidRDefault="000D1746" w:rsidP="320DAA8D">
      <w:pPr>
        <w:widowControl/>
        <w:rPr>
          <w:rFonts w:ascii="Avenir Next LT Pro" w:hAnsi="Avenir Next LT Pro" w:cs="Arial"/>
          <w:b/>
          <w:bCs/>
          <w:sz w:val="22"/>
          <w:szCs w:val="22"/>
        </w:rPr>
      </w:pPr>
    </w:p>
    <w:p w14:paraId="5A1F501A" w14:textId="27A1B7C1" w:rsidR="007B4ED0" w:rsidRPr="00D96DA8" w:rsidRDefault="0008703A" w:rsidP="63A331BE">
      <w:pPr>
        <w:jc w:val="both"/>
        <w:rPr>
          <w:rFonts w:ascii="Avenir Next LT Pro" w:eastAsia="Avenir Next LT Pro" w:hAnsi="Avenir Next LT Pro" w:cs="Avenir Next LT Pro"/>
        </w:rPr>
      </w:pPr>
      <w:r w:rsidRPr="00EF1B73">
        <w:rPr>
          <w:rFonts w:ascii="Avenir Next LT Pro" w:hAnsi="Avenir Next LT Pro"/>
          <w:color w:val="222222"/>
          <w:shd w:val="clear" w:color="auto" w:fill="FFFFFF"/>
        </w:rPr>
        <w:t xml:space="preserve">The </w:t>
      </w:r>
      <w:r>
        <w:rPr>
          <w:rFonts w:ascii="Avenir Next LT Pro" w:hAnsi="Avenir Next LT Pro"/>
          <w:color w:val="222222"/>
          <w:shd w:val="clear" w:color="auto" w:fill="FFFFFF"/>
        </w:rPr>
        <w:t xml:space="preserve">Institute for Behavioural and Neural Sciences (IBANS) </w:t>
      </w:r>
      <w:r w:rsidR="00867779">
        <w:rPr>
          <w:rFonts w:ascii="Avenir Next LT Pro" w:hAnsi="Avenir Next LT Pro"/>
          <w:color w:val="222222"/>
          <w:shd w:val="clear" w:color="auto" w:fill="FFFFFF"/>
        </w:rPr>
        <w:t>Scholars</w:t>
      </w:r>
      <w:r w:rsidRPr="00EF1B73">
        <w:rPr>
          <w:rFonts w:ascii="Avenir Next LT Pro" w:hAnsi="Avenir Next LT Pro"/>
          <w:color w:val="222222"/>
          <w:shd w:val="clear" w:color="auto" w:fill="FFFFFF"/>
        </w:rPr>
        <w:t xml:space="preserve"> Scheme aims to </w:t>
      </w:r>
      <w:r w:rsidR="006C4AE4">
        <w:rPr>
          <w:rFonts w:ascii="Avenir Next LT Pro" w:hAnsi="Avenir Next LT Pro"/>
          <w:color w:val="222222"/>
          <w:shd w:val="clear" w:color="auto" w:fill="FFFFFF"/>
        </w:rPr>
        <w:t>support interdisciplinary MSc by Research (</w:t>
      </w:r>
      <w:proofErr w:type="spellStart"/>
      <w:r w:rsidR="006C4AE4">
        <w:rPr>
          <w:rFonts w:ascii="Avenir Next LT Pro" w:hAnsi="Avenir Next LT Pro"/>
          <w:color w:val="222222"/>
          <w:shd w:val="clear" w:color="auto" w:fill="FFFFFF"/>
        </w:rPr>
        <w:t>MScRES</w:t>
      </w:r>
      <w:proofErr w:type="spellEnd"/>
      <w:r w:rsidR="006C4AE4">
        <w:rPr>
          <w:rFonts w:ascii="Avenir Next LT Pro" w:hAnsi="Avenir Next LT Pro"/>
          <w:color w:val="222222"/>
          <w:shd w:val="clear" w:color="auto" w:fill="FFFFFF"/>
        </w:rPr>
        <w:t>) projects</w:t>
      </w:r>
      <w:r w:rsidRPr="00EF1B73">
        <w:rPr>
          <w:rFonts w:ascii="Avenir Next LT Pro" w:hAnsi="Avenir Next LT Pro"/>
          <w:color w:val="222222"/>
          <w:shd w:val="clear" w:color="auto" w:fill="FFFFFF"/>
        </w:rPr>
        <w:t>.</w:t>
      </w:r>
      <w:r w:rsidR="00A97C3E">
        <w:rPr>
          <w:rFonts w:ascii="Avenir Next LT Pro" w:hAnsi="Avenir Next LT Pro"/>
          <w:color w:val="222222"/>
          <w:shd w:val="clear" w:color="auto" w:fill="FFFFFF"/>
        </w:rPr>
        <w:t xml:space="preserve"> </w:t>
      </w:r>
      <w:r w:rsidR="00A97C3E" w:rsidRPr="47CCF4A3">
        <w:rPr>
          <w:rFonts w:ascii="Avenir Next LT Pro" w:hAnsi="Avenir Next LT Pro"/>
          <w:color w:val="222222"/>
        </w:rPr>
        <w:t xml:space="preserve">This scheme will support </w:t>
      </w:r>
      <w:proofErr w:type="spellStart"/>
      <w:r w:rsidR="006C4AE4">
        <w:rPr>
          <w:rFonts w:ascii="Avenir Next LT Pro" w:hAnsi="Avenir Next LT Pro"/>
          <w:color w:val="222222"/>
        </w:rPr>
        <w:t>MScRES</w:t>
      </w:r>
      <w:proofErr w:type="spellEnd"/>
      <w:r w:rsidR="006C4AE4">
        <w:rPr>
          <w:rFonts w:ascii="Avenir Next LT Pro" w:hAnsi="Avenir Next LT Pro"/>
          <w:color w:val="222222"/>
        </w:rPr>
        <w:t xml:space="preserve"> </w:t>
      </w:r>
      <w:r w:rsidR="00A97C3E" w:rsidRPr="47CCF4A3">
        <w:rPr>
          <w:rFonts w:ascii="Avenir Next LT Pro" w:hAnsi="Avenir Next LT Pro"/>
          <w:color w:val="222222"/>
        </w:rPr>
        <w:t xml:space="preserve">projects </w:t>
      </w:r>
      <w:r w:rsidR="00A97C3E">
        <w:rPr>
          <w:rFonts w:ascii="Avenir Next LT Pro" w:hAnsi="Avenir Next LT Pro"/>
          <w:color w:val="222222"/>
        </w:rPr>
        <w:t xml:space="preserve">that </w:t>
      </w:r>
      <w:r w:rsidR="00A97C3E" w:rsidRPr="47CCF4A3">
        <w:rPr>
          <w:rFonts w:ascii="Avenir Next LT Pro" w:hAnsi="Avenir Next LT Pro"/>
          <w:color w:val="222222"/>
        </w:rPr>
        <w:t>fit within the remit of IBANS</w:t>
      </w:r>
      <w:r w:rsidR="00A97C3E">
        <w:rPr>
          <w:rFonts w:ascii="Avenir Next LT Pro" w:hAnsi="Avenir Next LT Pro"/>
          <w:color w:val="222222"/>
        </w:rPr>
        <w:t>,</w:t>
      </w:r>
      <w:r w:rsidR="00A97C3E" w:rsidRPr="47CCF4A3">
        <w:rPr>
          <w:rFonts w:ascii="Avenir Next LT Pro" w:hAnsi="Avenir Next LT Pro"/>
          <w:color w:val="222222"/>
        </w:rPr>
        <w:t xml:space="preserve"> which focuses on the study of </w:t>
      </w:r>
      <w:r w:rsidR="00A97C3E" w:rsidRPr="47CCF4A3">
        <w:rPr>
          <w:rFonts w:ascii="Avenir Next LT Pro" w:eastAsia="Avenir Next LT Pro" w:hAnsi="Avenir Next LT Pro" w:cs="Avenir Next LT Pro"/>
        </w:rPr>
        <w:t xml:space="preserve">behaviour of </w:t>
      </w:r>
      <w:r w:rsidR="00A97C3E">
        <w:rPr>
          <w:rFonts w:ascii="Avenir Next LT Pro" w:eastAsia="Avenir Next LT Pro" w:hAnsi="Avenir Next LT Pro" w:cs="Avenir Next LT Pro"/>
        </w:rPr>
        <w:t>organisms</w:t>
      </w:r>
      <w:r w:rsidR="00A97C3E" w:rsidRPr="47CCF4A3">
        <w:rPr>
          <w:rFonts w:ascii="Avenir Next LT Pro" w:eastAsia="Avenir Next LT Pro" w:hAnsi="Avenir Next LT Pro" w:cs="Avenir Next LT Pro"/>
        </w:rPr>
        <w:t xml:space="preserve"> from cellular, neural, cognitive</w:t>
      </w:r>
      <w:r w:rsidR="00E22D5B">
        <w:rPr>
          <w:rFonts w:ascii="Avenir Next LT Pro" w:eastAsia="Avenir Next LT Pro" w:hAnsi="Avenir Next LT Pro" w:cs="Avenir Next LT Pro"/>
        </w:rPr>
        <w:t xml:space="preserve">, </w:t>
      </w:r>
      <w:r w:rsidR="00E029B0">
        <w:rPr>
          <w:rFonts w:ascii="Avenir Next LT Pro" w:eastAsia="Avenir Next LT Pro" w:hAnsi="Avenir Next LT Pro" w:cs="Avenir Next LT Pro"/>
        </w:rPr>
        <w:t xml:space="preserve">economic, </w:t>
      </w:r>
      <w:r w:rsidR="00E22D5B">
        <w:rPr>
          <w:rFonts w:ascii="Avenir Next LT Pro" w:eastAsia="Avenir Next LT Pro" w:hAnsi="Avenir Next LT Pro" w:cs="Avenir Next LT Pro"/>
        </w:rPr>
        <w:t>eco</w:t>
      </w:r>
      <w:r w:rsidR="0079237D">
        <w:rPr>
          <w:rFonts w:ascii="Avenir Next LT Pro" w:eastAsia="Avenir Next LT Pro" w:hAnsi="Avenir Next LT Pro" w:cs="Avenir Next LT Pro"/>
        </w:rPr>
        <w:t>lo</w:t>
      </w:r>
      <w:r w:rsidR="00E22D5B">
        <w:rPr>
          <w:rFonts w:ascii="Avenir Next LT Pro" w:eastAsia="Avenir Next LT Pro" w:hAnsi="Avenir Next LT Pro" w:cs="Avenir Next LT Pro"/>
        </w:rPr>
        <w:t>gical</w:t>
      </w:r>
      <w:r w:rsidR="00A97C3E" w:rsidRPr="47CCF4A3">
        <w:rPr>
          <w:rFonts w:ascii="Avenir Next LT Pro" w:eastAsia="Avenir Next LT Pro" w:hAnsi="Avenir Next LT Pro" w:cs="Avenir Next LT Pro"/>
        </w:rPr>
        <w:t xml:space="preserve"> and evolutionary perspectives</w:t>
      </w:r>
      <w:r w:rsidR="6CAE57A2" w:rsidRPr="47CCF4A3">
        <w:rPr>
          <w:rFonts w:ascii="Avenir Next LT Pro" w:eastAsia="Avenir Next LT Pro" w:hAnsi="Avenir Next LT Pro" w:cs="Avenir Next LT Pro"/>
        </w:rPr>
        <w:t>,</w:t>
      </w:r>
      <w:r w:rsidR="00A97C3E">
        <w:rPr>
          <w:rFonts w:ascii="Avenir Next LT Pro" w:eastAsia="Avenir Next LT Pro" w:hAnsi="Avenir Next LT Pro" w:cs="Avenir Next LT Pro"/>
        </w:rPr>
        <w:t xml:space="preserve"> while also aligning with</w:t>
      </w:r>
      <w:r w:rsidR="00DD15F1">
        <w:rPr>
          <w:rFonts w:ascii="Avenir Next LT Pro" w:eastAsia="Avenir Next LT Pro" w:hAnsi="Avenir Next LT Pro" w:cs="Avenir Next LT Pro"/>
        </w:rPr>
        <w:t xml:space="preserve"> </w:t>
      </w:r>
      <w:hyperlink r:id="rId11" w:history="1">
        <w:r w:rsidR="00A97C3E" w:rsidRPr="00E029B0">
          <w:rPr>
            <w:rStyle w:val="Hyperlink"/>
            <w:rFonts w:ascii="Avenir Next LT Pro" w:eastAsia="Avenir Next LT Pro" w:hAnsi="Avenir Next LT Pro" w:cs="Avenir Next LT Pro"/>
          </w:rPr>
          <w:t>University strateg</w:t>
        </w:r>
        <w:r w:rsidR="12748E5F" w:rsidRPr="00E029B0">
          <w:rPr>
            <w:rStyle w:val="Hyperlink"/>
            <w:rFonts w:ascii="Avenir Next LT Pro" w:eastAsia="Avenir Next LT Pro" w:hAnsi="Avenir Next LT Pro" w:cs="Avenir Next LT Pro"/>
          </w:rPr>
          <w:t>y</w:t>
        </w:r>
      </w:hyperlink>
      <w:r w:rsidR="00E029B0">
        <w:rPr>
          <w:rFonts w:ascii="Avenir Next LT Pro" w:eastAsia="Avenir Next LT Pro" w:hAnsi="Avenir Next LT Pro" w:cs="Avenir Next LT Pro"/>
        </w:rPr>
        <w:t>.</w:t>
      </w:r>
      <w:r w:rsidR="12748E5F">
        <w:rPr>
          <w:rFonts w:ascii="Avenir Next LT Pro" w:eastAsia="Avenir Next LT Pro" w:hAnsi="Avenir Next LT Pro" w:cs="Avenir Next LT Pro"/>
        </w:rPr>
        <w:t xml:space="preserve"> </w:t>
      </w:r>
    </w:p>
    <w:p w14:paraId="284BB33E" w14:textId="23C4B86E" w:rsidR="00A97C3E" w:rsidRDefault="00A97C3E" w:rsidP="63A331BE">
      <w:pPr>
        <w:jc w:val="both"/>
        <w:rPr>
          <w:rFonts w:ascii="Avenir Next LT Pro" w:eastAsia="Avenir Next LT Pro" w:hAnsi="Avenir Next LT Pro" w:cs="Avenir Next LT Pro"/>
        </w:rPr>
      </w:pPr>
    </w:p>
    <w:p w14:paraId="47B94C37" w14:textId="71195EB7" w:rsidR="00EC775B" w:rsidRPr="0004042A" w:rsidRDefault="3BADAFF0" w:rsidP="181F144E">
      <w:pPr>
        <w:jc w:val="both"/>
        <w:rPr>
          <w:rFonts w:ascii="Avenir Next LT Pro" w:hAnsi="Avenir Next LT Pro" w:cs="Arial"/>
          <w:i/>
          <w:iCs/>
        </w:rPr>
      </w:pPr>
      <w:r w:rsidRPr="181F144E">
        <w:rPr>
          <w:rFonts w:ascii="Avenir Next LT Pro" w:hAnsi="Avenir Next LT Pro" w:cs="Arial"/>
          <w:i/>
          <w:iCs/>
        </w:rPr>
        <w:t>Applications should be made</w:t>
      </w:r>
      <w:r w:rsidR="00E029B0">
        <w:rPr>
          <w:rFonts w:ascii="Avenir Next LT Pro" w:hAnsi="Avenir Next LT Pro" w:cs="Arial"/>
          <w:i/>
          <w:iCs/>
        </w:rPr>
        <w:t xml:space="preserve"> by</w:t>
      </w:r>
      <w:r w:rsidRPr="181F144E">
        <w:rPr>
          <w:rFonts w:ascii="Avenir Next LT Pro" w:hAnsi="Avenir Next LT Pro" w:cs="Arial"/>
          <w:i/>
          <w:iCs/>
        </w:rPr>
        <w:t xml:space="preserve"> supervisors and submitted by email to IBANS (IBANS@st-andrews.ac.uk) by</w:t>
      </w:r>
      <w:r w:rsidRPr="181F144E">
        <w:rPr>
          <w:rFonts w:ascii="Avenir Next LT Pro" w:hAnsi="Avenir Next LT Pro" w:cs="Arial"/>
          <w:b/>
          <w:bCs/>
          <w:i/>
          <w:iCs/>
        </w:rPr>
        <w:t xml:space="preserve"> 12 noon on </w:t>
      </w:r>
      <w:r w:rsidR="006C4AE4">
        <w:rPr>
          <w:rFonts w:ascii="Avenir Next LT Pro" w:hAnsi="Avenir Next LT Pro" w:cs="Arial"/>
          <w:b/>
          <w:bCs/>
          <w:i/>
          <w:iCs/>
        </w:rPr>
        <w:t xml:space="preserve">March </w:t>
      </w:r>
      <w:r w:rsidR="006C3C6F">
        <w:rPr>
          <w:rFonts w:ascii="Avenir Next LT Pro" w:hAnsi="Avenir Next LT Pro" w:cs="Arial"/>
          <w:b/>
          <w:bCs/>
          <w:i/>
          <w:iCs/>
        </w:rPr>
        <w:t>6</w:t>
      </w:r>
      <w:r w:rsidR="5F4A95DA" w:rsidRPr="181F144E">
        <w:rPr>
          <w:rFonts w:ascii="Avenir Next LT Pro" w:hAnsi="Avenir Next LT Pro" w:cs="Arial"/>
          <w:b/>
          <w:bCs/>
          <w:i/>
          <w:iCs/>
        </w:rPr>
        <w:t>, 202</w:t>
      </w:r>
      <w:r w:rsidR="006C3C6F">
        <w:rPr>
          <w:rFonts w:ascii="Avenir Next LT Pro" w:hAnsi="Avenir Next LT Pro" w:cs="Arial"/>
          <w:b/>
          <w:bCs/>
          <w:i/>
          <w:iCs/>
        </w:rPr>
        <w:t>6</w:t>
      </w:r>
      <w:r w:rsidRPr="181F144E">
        <w:rPr>
          <w:rFonts w:ascii="Avenir Next LT Pro" w:hAnsi="Avenir Next LT Pro" w:cs="Arial"/>
          <w:i/>
          <w:iCs/>
        </w:rPr>
        <w:t xml:space="preserve"> </w:t>
      </w:r>
    </w:p>
    <w:p w14:paraId="02EB378F" w14:textId="77777777" w:rsidR="0004042A" w:rsidRDefault="0004042A" w:rsidP="0004042A">
      <w:pPr>
        <w:jc w:val="both"/>
        <w:rPr>
          <w:rFonts w:ascii="Avenir Next LT Pro" w:hAnsi="Avenir Next LT Pro" w:cs="Arial"/>
        </w:rPr>
      </w:pPr>
    </w:p>
    <w:p w14:paraId="306AE44A" w14:textId="4564FE53" w:rsidR="00B251D4" w:rsidRPr="00EF1B73" w:rsidRDefault="0004042A" w:rsidP="0004042A">
      <w:pPr>
        <w:jc w:val="both"/>
        <w:rPr>
          <w:rFonts w:ascii="Avenir Next LT Pro" w:hAnsi="Avenir Next LT Pro" w:cs="Arial"/>
          <w:color w:val="000000"/>
          <w:lang w:eastAsia="en-GB"/>
        </w:rPr>
      </w:pPr>
      <w:r w:rsidRPr="181F144E">
        <w:rPr>
          <w:rFonts w:ascii="Avenir Next LT Pro" w:hAnsi="Avenir Next LT Pro" w:cs="Arial"/>
        </w:rPr>
        <w:t>The scheme f</w:t>
      </w:r>
      <w:r w:rsidR="000821F4" w:rsidRPr="181F144E">
        <w:rPr>
          <w:rFonts w:ascii="Avenir Next LT Pro" w:hAnsi="Avenir Next LT Pro" w:cs="Arial"/>
        </w:rPr>
        <w:t>und</w:t>
      </w:r>
      <w:r w:rsidRPr="181F144E">
        <w:rPr>
          <w:rFonts w:ascii="Avenir Next LT Pro" w:hAnsi="Avenir Next LT Pro" w:cs="Arial"/>
        </w:rPr>
        <w:t>ing</w:t>
      </w:r>
      <w:r w:rsidR="000821F4" w:rsidRPr="181F144E">
        <w:rPr>
          <w:rFonts w:ascii="Avenir Next LT Pro" w:hAnsi="Avenir Next LT Pro" w:cs="Arial"/>
        </w:rPr>
        <w:t xml:space="preserve"> will</w:t>
      </w:r>
      <w:r w:rsidR="00583A8A" w:rsidRPr="181F144E">
        <w:rPr>
          <w:rFonts w:ascii="Avenir Next LT Pro" w:hAnsi="Avenir Next LT Pro" w:cs="Arial"/>
        </w:rPr>
        <w:t xml:space="preserve"> </w:t>
      </w:r>
      <w:r w:rsidR="006C4AE4">
        <w:rPr>
          <w:rFonts w:ascii="Avenir Next LT Pro" w:hAnsi="Avenir Next LT Pro" w:cs="Arial"/>
        </w:rPr>
        <w:t xml:space="preserve">provide </w:t>
      </w:r>
      <w:r w:rsidR="00583A8A" w:rsidRPr="181F144E">
        <w:rPr>
          <w:rFonts w:ascii="Avenir Next LT Pro" w:hAnsi="Avenir Next LT Pro" w:cs="Arial"/>
        </w:rPr>
        <w:t xml:space="preserve">1) research expenses </w:t>
      </w:r>
      <w:r w:rsidR="00583A8A" w:rsidRPr="002F034D">
        <w:rPr>
          <w:rFonts w:ascii="Avenir Next LT Pro" w:hAnsi="Avenir Next LT Pro" w:cs="Arial"/>
        </w:rPr>
        <w:t>up to</w:t>
      </w:r>
      <w:r w:rsidR="00583A8A" w:rsidRPr="181F144E">
        <w:rPr>
          <w:rFonts w:ascii="Avenir Next LT Pro" w:hAnsi="Avenir Next LT Pro" w:cs="Arial"/>
        </w:rPr>
        <w:t xml:space="preserve"> £</w:t>
      </w:r>
      <w:r w:rsidR="006C4AE4">
        <w:rPr>
          <w:rFonts w:ascii="Avenir Next LT Pro" w:hAnsi="Avenir Next LT Pro" w:cs="Arial"/>
        </w:rPr>
        <w:t>10</w:t>
      </w:r>
      <w:r w:rsidR="00583A8A" w:rsidRPr="181F144E">
        <w:rPr>
          <w:rFonts w:ascii="Avenir Next LT Pro" w:hAnsi="Avenir Next LT Pro" w:cs="Arial"/>
        </w:rPr>
        <w:t>00</w:t>
      </w:r>
      <w:r w:rsidR="006C4AE4">
        <w:rPr>
          <w:rFonts w:ascii="Avenir Next LT Pro" w:hAnsi="Avenir Next LT Pro" w:cs="Arial"/>
        </w:rPr>
        <w:t xml:space="preserve"> to support a </w:t>
      </w:r>
      <w:proofErr w:type="spellStart"/>
      <w:r w:rsidR="006C4AE4">
        <w:rPr>
          <w:rFonts w:ascii="Avenir Next LT Pro" w:hAnsi="Avenir Next LT Pro" w:cs="Arial"/>
        </w:rPr>
        <w:t>MScRES</w:t>
      </w:r>
      <w:proofErr w:type="spellEnd"/>
      <w:r w:rsidR="006C4AE4">
        <w:rPr>
          <w:rFonts w:ascii="Avenir Next LT Pro" w:hAnsi="Avenir Next LT Pro" w:cs="Arial"/>
        </w:rPr>
        <w:t xml:space="preserve"> project</w:t>
      </w:r>
      <w:r w:rsidR="007E718A">
        <w:rPr>
          <w:rFonts w:ascii="Avenir Next LT Pro" w:hAnsi="Avenir Next LT Pro" w:cs="Arial"/>
        </w:rPr>
        <w:t xml:space="preserve"> </w:t>
      </w:r>
      <w:r w:rsidR="006C4AE4">
        <w:rPr>
          <w:rFonts w:ascii="Avenir Next LT Pro" w:hAnsi="Avenir Next LT Pro" w:cs="Arial"/>
        </w:rPr>
        <w:t>2) £7500</w:t>
      </w:r>
      <w:r w:rsidR="00737C9F">
        <w:rPr>
          <w:rFonts w:ascii="Avenir Next LT Pro" w:hAnsi="Avenir Next LT Pro" w:cs="Arial"/>
        </w:rPr>
        <w:t xml:space="preserve"> </w:t>
      </w:r>
      <w:r w:rsidR="00755FDD">
        <w:rPr>
          <w:rFonts w:ascii="Avenir Next LT Pro" w:hAnsi="Avenir Next LT Pro" w:cs="Arial"/>
        </w:rPr>
        <w:t>Global Merit Award</w:t>
      </w:r>
      <w:r w:rsidR="00737C9F">
        <w:rPr>
          <w:rFonts w:ascii="Avenir Next LT Pro" w:hAnsi="Avenir Next LT Pro" w:cs="Arial"/>
        </w:rPr>
        <w:t xml:space="preserve"> for overseas applicants. </w:t>
      </w:r>
      <w:r w:rsidRPr="181F144E">
        <w:rPr>
          <w:rFonts w:ascii="Avenir Next LT Pro" w:hAnsi="Avenir Next LT Pro" w:cs="Arial"/>
        </w:rPr>
        <w:t xml:space="preserve">Research </w:t>
      </w:r>
      <w:r w:rsidR="00737C9F">
        <w:rPr>
          <w:rFonts w:ascii="Avenir Next LT Pro" w:hAnsi="Avenir Next LT Pro" w:cs="Arial"/>
        </w:rPr>
        <w:t>will be undertaken in AY2025-26.</w:t>
      </w:r>
      <w:r w:rsidR="00E029B0">
        <w:rPr>
          <w:rFonts w:ascii="Avenir Next LT Pro" w:hAnsi="Avenir Next LT Pro" w:cs="Arial"/>
        </w:rPr>
        <w:t xml:space="preserve"> For subject specific tuition fees, </w:t>
      </w:r>
      <w:r w:rsidR="005C7E39">
        <w:rPr>
          <w:rFonts w:ascii="Avenir Next LT Pro" w:hAnsi="Avenir Next LT Pro" w:cs="Arial"/>
        </w:rPr>
        <w:t>please refer to the University’s ‘Fees and Funding’ webpages.</w:t>
      </w:r>
    </w:p>
    <w:p w14:paraId="6A05A809" w14:textId="77777777" w:rsidR="000821F4" w:rsidRPr="00EF1B73" w:rsidRDefault="000821F4" w:rsidP="320DAA8D">
      <w:pPr>
        <w:widowControl/>
        <w:jc w:val="both"/>
        <w:rPr>
          <w:rFonts w:ascii="Avenir Next LT Pro" w:hAnsi="Avenir Next LT Pro" w:cs="Arial"/>
        </w:rPr>
      </w:pPr>
    </w:p>
    <w:p w14:paraId="3063711C" w14:textId="762BE711" w:rsidR="000D1746" w:rsidRDefault="00755FDD" w:rsidP="00737C9F">
      <w:pPr>
        <w:widowControl/>
        <w:jc w:val="both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 xml:space="preserve">Application process is supervisor-led. </w:t>
      </w:r>
      <w:r w:rsidR="00737C9F" w:rsidRPr="22847C06">
        <w:rPr>
          <w:rFonts w:ascii="Avenir Next LT Pro" w:hAnsi="Avenir Next LT Pro" w:cs="Arial"/>
        </w:rPr>
        <w:t xml:space="preserve">Applicants can be based in any School within the University. Jointly supervised </w:t>
      </w:r>
      <w:r w:rsidR="005C7E39">
        <w:rPr>
          <w:rFonts w:ascii="Avenir Next LT Pro" w:hAnsi="Avenir Next LT Pro" w:cs="Arial"/>
        </w:rPr>
        <w:t>inter</w:t>
      </w:r>
      <w:r w:rsidR="00737C9F" w:rsidRPr="22847C06">
        <w:rPr>
          <w:rFonts w:ascii="Avenir Next LT Pro" w:hAnsi="Avenir Next LT Pro" w:cs="Arial"/>
        </w:rPr>
        <w:t xml:space="preserve">-disciplinary projects are encouraged; however, </w:t>
      </w:r>
      <w:r>
        <w:rPr>
          <w:rFonts w:ascii="Avenir Next LT Pro" w:hAnsi="Avenir Next LT Pro" w:cs="Arial"/>
        </w:rPr>
        <w:t>one School and one supervisor should be designated as lead</w:t>
      </w:r>
      <w:r w:rsidR="00737C9F" w:rsidRPr="22847C06">
        <w:rPr>
          <w:rFonts w:ascii="Avenir Next LT Pro" w:hAnsi="Avenir Next LT Pro" w:cs="Arial"/>
        </w:rPr>
        <w:t xml:space="preserve">. </w:t>
      </w:r>
      <w:r w:rsidR="00737C9F">
        <w:rPr>
          <w:rFonts w:ascii="Avenir Next LT Pro" w:hAnsi="Avenir Next LT Pro" w:cs="Arial"/>
        </w:rPr>
        <w:t xml:space="preserve">Applicants can propose collaboration with external partners (industry partners, non-profit organizations, colleagues in other universities). </w:t>
      </w:r>
      <w:r w:rsidR="000D1746" w:rsidRPr="181F144E">
        <w:rPr>
          <w:rFonts w:ascii="Avenir Next LT Pro" w:hAnsi="Avenir Next LT Pro" w:cs="Arial"/>
        </w:rPr>
        <w:t xml:space="preserve">Applications will be judged </w:t>
      </w:r>
      <w:r w:rsidR="000821F4" w:rsidRPr="181F144E">
        <w:rPr>
          <w:rFonts w:ascii="Avenir Next LT Pro" w:hAnsi="Avenir Next LT Pro" w:cs="Arial"/>
        </w:rPr>
        <w:t>on research merit</w:t>
      </w:r>
      <w:r w:rsidR="002F0BD2" w:rsidRPr="181F144E">
        <w:rPr>
          <w:rFonts w:ascii="Avenir Next LT Pro" w:hAnsi="Avenir Next LT Pro" w:cs="Arial"/>
        </w:rPr>
        <w:t xml:space="preserve">, alignment </w:t>
      </w:r>
      <w:r w:rsidR="00FC4BFE" w:rsidRPr="181F144E">
        <w:rPr>
          <w:rFonts w:ascii="Avenir Next LT Pro" w:hAnsi="Avenir Next LT Pro" w:cs="Arial"/>
        </w:rPr>
        <w:t>with IBANS remit and</w:t>
      </w:r>
      <w:r w:rsidR="002F0BD2" w:rsidRPr="181F144E">
        <w:rPr>
          <w:rFonts w:ascii="Avenir Next LT Pro" w:hAnsi="Avenir Next LT Pro" w:cs="Arial"/>
        </w:rPr>
        <w:t xml:space="preserve"> university strategic priorities</w:t>
      </w:r>
      <w:r w:rsidR="00737C9F">
        <w:rPr>
          <w:rFonts w:ascii="Avenir Next LT Pro" w:hAnsi="Avenir Next LT Pro" w:cs="Arial"/>
        </w:rPr>
        <w:t>. Overall feasibility and strategy for successful student recruitment will also be taken into consideration.</w:t>
      </w:r>
    </w:p>
    <w:p w14:paraId="7BC2F691" w14:textId="77777777" w:rsidR="00737C9F" w:rsidRDefault="00737C9F" w:rsidP="00737C9F">
      <w:pPr>
        <w:widowControl/>
        <w:jc w:val="both"/>
        <w:rPr>
          <w:rFonts w:ascii="Avenir Next LT Pro" w:hAnsi="Avenir Next LT Pro" w:cs="Arial"/>
        </w:rPr>
      </w:pPr>
    </w:p>
    <w:p w14:paraId="423C16F4" w14:textId="26A96180" w:rsidR="00737C9F" w:rsidRDefault="00755FDD" w:rsidP="00737C9F">
      <w:pPr>
        <w:widowControl/>
        <w:jc w:val="both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>Lead</w:t>
      </w:r>
      <w:r w:rsidR="00737C9F">
        <w:rPr>
          <w:rFonts w:ascii="Avenir Next LT Pro" w:hAnsi="Avenir Next LT Pro" w:cs="Arial"/>
        </w:rPr>
        <w:t xml:space="preserve"> </w:t>
      </w:r>
      <w:r>
        <w:rPr>
          <w:rFonts w:ascii="Avenir Next LT Pro" w:hAnsi="Avenir Next LT Pro" w:cs="Arial"/>
        </w:rPr>
        <w:t>Supervisors</w:t>
      </w:r>
      <w:r w:rsidR="00737C9F">
        <w:rPr>
          <w:rFonts w:ascii="Avenir Next LT Pro" w:hAnsi="Avenir Next LT Pro" w:cs="Arial"/>
        </w:rPr>
        <w:t xml:space="preserve"> will be notified of their award in spring 202</w:t>
      </w:r>
      <w:r w:rsidR="006C3C6F">
        <w:rPr>
          <w:rFonts w:ascii="Avenir Next LT Pro" w:hAnsi="Avenir Next LT Pro" w:cs="Arial"/>
        </w:rPr>
        <w:t>6</w:t>
      </w:r>
      <w:r w:rsidR="00737C9F">
        <w:rPr>
          <w:rFonts w:ascii="Avenir Next LT Pro" w:hAnsi="Avenir Next LT Pro" w:cs="Arial"/>
        </w:rPr>
        <w:t xml:space="preserve">. </w:t>
      </w:r>
      <w:r>
        <w:rPr>
          <w:rFonts w:ascii="Avenir Next LT Pro" w:hAnsi="Avenir Next LT Pro" w:cs="Arial"/>
        </w:rPr>
        <w:t>Supervisors</w:t>
      </w:r>
      <w:r w:rsidR="00737C9F">
        <w:rPr>
          <w:rFonts w:ascii="Avenir Next LT Pro" w:hAnsi="Avenir Next LT Pro" w:cs="Arial"/>
        </w:rPr>
        <w:t xml:space="preserve"> will </w:t>
      </w:r>
      <w:r>
        <w:rPr>
          <w:rFonts w:ascii="Avenir Next LT Pro" w:hAnsi="Avenir Next LT Pro" w:cs="Arial"/>
        </w:rPr>
        <w:t>be</w:t>
      </w:r>
      <w:r w:rsidR="00737C9F">
        <w:rPr>
          <w:rFonts w:ascii="Avenir Next LT Pro" w:hAnsi="Avenir Next LT Pro" w:cs="Arial"/>
        </w:rPr>
        <w:t xml:space="preserve"> responsible for 1) recruitment of a suitable candidate 2) coordinating </w:t>
      </w:r>
      <w:r w:rsidR="007E718A">
        <w:rPr>
          <w:rFonts w:ascii="Avenir Next LT Pro" w:hAnsi="Avenir Next LT Pro" w:cs="Arial"/>
        </w:rPr>
        <w:t xml:space="preserve">admissions process appropriate for </w:t>
      </w:r>
      <w:r>
        <w:rPr>
          <w:rFonts w:ascii="Avenir Next LT Pro" w:hAnsi="Avenir Next LT Pro" w:cs="Arial"/>
        </w:rPr>
        <w:t>their School</w:t>
      </w:r>
      <w:r w:rsidR="003D4CCA">
        <w:rPr>
          <w:rFonts w:ascii="Avenir Next LT Pro" w:hAnsi="Avenir Next LT Pro" w:cs="Arial"/>
        </w:rPr>
        <w:t>(s)</w:t>
      </w:r>
      <w:r>
        <w:rPr>
          <w:rFonts w:ascii="Avenir Next LT Pro" w:hAnsi="Avenir Next LT Pro" w:cs="Arial"/>
        </w:rPr>
        <w:t xml:space="preserve"> and project</w:t>
      </w:r>
      <w:r w:rsidR="007E718A">
        <w:rPr>
          <w:rFonts w:ascii="Avenir Next LT Pro" w:hAnsi="Avenir Next LT Pro" w:cs="Arial"/>
        </w:rPr>
        <w:t xml:space="preserve"> and 3) establishing supervision pathways</w:t>
      </w:r>
      <w:r w:rsidR="005C7E39">
        <w:rPr>
          <w:rFonts w:ascii="Avenir Next LT Pro" w:hAnsi="Avenir Next LT Pro" w:cs="Arial"/>
        </w:rPr>
        <w:t xml:space="preserve"> </w:t>
      </w:r>
      <w:r w:rsidR="007E718A">
        <w:rPr>
          <w:rFonts w:ascii="Avenir Next LT Pro" w:hAnsi="Avenir Next LT Pro" w:cs="Arial"/>
        </w:rPr>
        <w:t xml:space="preserve">appropriate for their </w:t>
      </w:r>
      <w:r>
        <w:rPr>
          <w:rFonts w:ascii="Avenir Next LT Pro" w:hAnsi="Avenir Next LT Pro" w:cs="Arial"/>
        </w:rPr>
        <w:t>School</w:t>
      </w:r>
      <w:r w:rsidR="003D4CCA">
        <w:rPr>
          <w:rFonts w:ascii="Avenir Next LT Pro" w:hAnsi="Avenir Next LT Pro" w:cs="Arial"/>
        </w:rPr>
        <w:t>(s)</w:t>
      </w:r>
      <w:r>
        <w:rPr>
          <w:rFonts w:ascii="Avenir Next LT Pro" w:hAnsi="Avenir Next LT Pro" w:cs="Arial"/>
        </w:rPr>
        <w:t xml:space="preserve"> and </w:t>
      </w:r>
      <w:r w:rsidR="007E718A">
        <w:rPr>
          <w:rFonts w:ascii="Avenir Next LT Pro" w:hAnsi="Avenir Next LT Pro" w:cs="Arial"/>
        </w:rPr>
        <w:t>project.</w:t>
      </w:r>
      <w:r>
        <w:rPr>
          <w:rFonts w:ascii="Avenir Next LT Pro" w:hAnsi="Avenir Next LT Pro" w:cs="Arial"/>
        </w:rPr>
        <w:t xml:space="preserve"> </w:t>
      </w:r>
    </w:p>
    <w:p w14:paraId="306922E8" w14:textId="46B6DD2D" w:rsidR="00755FDD" w:rsidRDefault="00755FDD" w:rsidP="00737C9F">
      <w:pPr>
        <w:widowControl/>
        <w:jc w:val="both"/>
        <w:rPr>
          <w:rFonts w:ascii="Avenir Next LT Pro" w:hAnsi="Avenir Next LT Pro" w:cs="Arial"/>
        </w:rPr>
      </w:pPr>
    </w:p>
    <w:p w14:paraId="45C645DB" w14:textId="09D22FF6" w:rsidR="00755FDD" w:rsidRDefault="00755FDD" w:rsidP="00737C9F">
      <w:pPr>
        <w:widowControl/>
        <w:jc w:val="both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>Student applicants will be informed of Global Merit Award at time of offer. Once student matriculates, research expense budget will be released to Lead Supervisor.</w:t>
      </w:r>
    </w:p>
    <w:p w14:paraId="6EA4F9D2" w14:textId="77777777" w:rsidR="002F0BD2" w:rsidRDefault="002F0BD2" w:rsidP="00EC775B">
      <w:pPr>
        <w:widowControl/>
        <w:jc w:val="both"/>
        <w:rPr>
          <w:rFonts w:ascii="Avenir Next LT Pro" w:hAnsi="Avenir Next LT Pro" w:cs="Arial"/>
        </w:rPr>
      </w:pPr>
    </w:p>
    <w:p w14:paraId="553C2456" w14:textId="217CDD57" w:rsidR="00EC775B" w:rsidRPr="00A705ED" w:rsidRDefault="00755FDD" w:rsidP="181F144E">
      <w:pPr>
        <w:widowControl/>
        <w:spacing w:line="259" w:lineRule="auto"/>
        <w:jc w:val="both"/>
        <w:rPr>
          <w:rFonts w:ascii="Avenir Next LT Pro" w:hAnsi="Avenir Next LT Pro" w:cs="Arial"/>
        </w:rPr>
      </w:pPr>
      <w:r w:rsidRPr="00A705ED">
        <w:rPr>
          <w:rFonts w:ascii="Avenir Next LT Pro" w:hAnsi="Avenir Next LT Pro" w:cs="Arial"/>
        </w:rPr>
        <w:t xml:space="preserve">Supervisors will </w:t>
      </w:r>
      <w:r w:rsidR="00EC775B" w:rsidRPr="00A705ED">
        <w:rPr>
          <w:rFonts w:ascii="Avenir Next LT Pro" w:hAnsi="Avenir Next LT Pro" w:cs="Arial"/>
        </w:rPr>
        <w:t xml:space="preserve">be required to submit a short summary of the </w:t>
      </w:r>
      <w:r w:rsidR="00856F75" w:rsidRPr="00A705ED">
        <w:rPr>
          <w:rFonts w:ascii="Avenir Next LT Pro" w:hAnsi="Avenir Next LT Pro" w:cs="Arial"/>
        </w:rPr>
        <w:t xml:space="preserve">outcomes of the </w:t>
      </w:r>
      <w:r w:rsidR="00EC775B" w:rsidRPr="00A705ED">
        <w:rPr>
          <w:rFonts w:ascii="Avenir Next LT Pro" w:hAnsi="Avenir Next LT Pro" w:cs="Arial"/>
        </w:rPr>
        <w:t xml:space="preserve">project </w:t>
      </w:r>
      <w:r w:rsidR="00A705ED">
        <w:rPr>
          <w:rFonts w:ascii="Avenir Next LT Pro" w:hAnsi="Avenir Next LT Pro" w:cs="Arial"/>
        </w:rPr>
        <w:t xml:space="preserve">and how any allocated funds were spent </w:t>
      </w:r>
      <w:r w:rsidR="00EC775B" w:rsidRPr="00A705ED">
        <w:rPr>
          <w:rFonts w:ascii="Avenir Next LT Pro" w:hAnsi="Avenir Next LT Pro" w:cs="Arial"/>
        </w:rPr>
        <w:t>to IBANS (</w:t>
      </w:r>
      <w:hyperlink r:id="rId12">
        <w:r w:rsidR="002F0BD2" w:rsidRPr="00A705ED">
          <w:rPr>
            <w:rStyle w:val="Hyperlink"/>
            <w:rFonts w:ascii="Avenir Next LT Pro" w:hAnsi="Avenir Next LT Pro" w:cs="Arial"/>
          </w:rPr>
          <w:t>IBANS@st-andrews.ac.uk</w:t>
        </w:r>
      </w:hyperlink>
      <w:r w:rsidR="00EC775B" w:rsidRPr="00A705ED">
        <w:rPr>
          <w:rFonts w:ascii="Avenir Next LT Pro" w:hAnsi="Avenir Next LT Pro" w:cs="Arial"/>
        </w:rPr>
        <w:t>)</w:t>
      </w:r>
      <w:r w:rsidR="002F0BD2" w:rsidRPr="00A705ED">
        <w:rPr>
          <w:rFonts w:ascii="Avenir Next LT Pro" w:hAnsi="Avenir Next LT Pro" w:cs="Arial"/>
        </w:rPr>
        <w:t xml:space="preserve"> </w:t>
      </w:r>
      <w:r w:rsidRPr="00A705ED">
        <w:rPr>
          <w:rFonts w:ascii="Avenir Next LT Pro" w:hAnsi="Avenir Next LT Pro" w:cs="Arial"/>
        </w:rPr>
        <w:t>in autumn of 202</w:t>
      </w:r>
      <w:r w:rsidR="006C3C6F">
        <w:rPr>
          <w:rFonts w:ascii="Avenir Next LT Pro" w:hAnsi="Avenir Next LT Pro" w:cs="Arial"/>
        </w:rPr>
        <w:t>7</w:t>
      </w:r>
      <w:r w:rsidRPr="00A705ED">
        <w:rPr>
          <w:rFonts w:ascii="Avenir Next LT Pro" w:hAnsi="Avenir Next LT Pro" w:cs="Arial"/>
        </w:rPr>
        <w:t xml:space="preserve">. </w:t>
      </w:r>
    </w:p>
    <w:p w14:paraId="0D0B940D" w14:textId="77777777" w:rsidR="000D1746" w:rsidRDefault="000D1746" w:rsidP="320DAA8D">
      <w:pPr>
        <w:widowControl/>
        <w:rPr>
          <w:rFonts w:ascii="Avenir Next LT Pro" w:hAnsi="Avenir Next LT Pro" w:cs="Arial"/>
          <w:b/>
          <w:bCs/>
        </w:rPr>
      </w:pPr>
    </w:p>
    <w:p w14:paraId="1E94996D" w14:textId="77777777" w:rsidR="006C3C6F" w:rsidRPr="00EF1B73" w:rsidRDefault="006C3C6F" w:rsidP="320DAA8D">
      <w:pPr>
        <w:widowControl/>
        <w:rPr>
          <w:rFonts w:ascii="Avenir Next LT Pro" w:hAnsi="Avenir Next LT Pro" w:cs="Arial"/>
          <w:b/>
          <w:bCs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2F76CF" w:rsidRPr="00EF1B73" w14:paraId="4949C818" w14:textId="77777777" w:rsidTr="002F034D">
        <w:trPr>
          <w:trHeight w:val="1172"/>
        </w:trPr>
        <w:tc>
          <w:tcPr>
            <w:tcW w:w="10173" w:type="dxa"/>
          </w:tcPr>
          <w:p w14:paraId="3806B57D" w14:textId="77777777" w:rsidR="002F76CF" w:rsidRDefault="5D1463D6" w:rsidP="00261842">
            <w:pPr>
              <w:widowControl/>
              <w:rPr>
                <w:rFonts w:ascii="Avenir Next LT Pro" w:hAnsi="Avenir Next LT Pro" w:cs="Arial"/>
              </w:rPr>
            </w:pPr>
            <w:r w:rsidRPr="22847C06">
              <w:rPr>
                <w:rFonts w:ascii="Avenir Next LT Pro" w:hAnsi="Avenir Next LT Pro" w:cs="Arial"/>
                <w:b/>
                <w:bCs/>
              </w:rPr>
              <w:t xml:space="preserve">Name </w:t>
            </w:r>
            <w:r w:rsidR="00261842">
              <w:rPr>
                <w:rFonts w:ascii="Avenir Next LT Pro" w:hAnsi="Avenir Next LT Pro" w:cs="Arial"/>
                <w:b/>
                <w:bCs/>
              </w:rPr>
              <w:t>and contact information for Lead S</w:t>
            </w:r>
            <w:r w:rsidRPr="22847C06">
              <w:rPr>
                <w:rFonts w:ascii="Avenir Next LT Pro" w:hAnsi="Avenir Next LT Pro" w:cs="Arial"/>
                <w:b/>
                <w:bCs/>
              </w:rPr>
              <w:t>upervisor</w:t>
            </w:r>
            <w:r w:rsidR="00261842">
              <w:rPr>
                <w:rFonts w:ascii="Avenir Next LT Pro" w:hAnsi="Avenir Next LT Pro" w:cs="Arial"/>
                <w:b/>
                <w:bCs/>
              </w:rPr>
              <w:t>, Co-supervisor (s)</w:t>
            </w:r>
            <w:r w:rsidR="003D4CCA">
              <w:rPr>
                <w:rFonts w:ascii="Avenir Next LT Pro" w:hAnsi="Avenir Next LT Pro" w:cs="Arial"/>
                <w:b/>
                <w:bCs/>
              </w:rPr>
              <w:t>,</w:t>
            </w:r>
            <w:r w:rsidR="00261842">
              <w:rPr>
                <w:rFonts w:ascii="Avenir Next LT Pro" w:hAnsi="Avenir Next LT Pro" w:cs="Arial"/>
                <w:b/>
                <w:bCs/>
              </w:rPr>
              <w:t xml:space="preserve"> and/or external partners</w:t>
            </w:r>
            <w:r w:rsidRPr="22847C06">
              <w:rPr>
                <w:rFonts w:ascii="Avenir Next LT Pro" w:hAnsi="Avenir Next LT Pro" w:cs="Arial"/>
                <w:b/>
                <w:bCs/>
              </w:rPr>
              <w:t>:</w:t>
            </w:r>
            <w:r w:rsidR="002F76CF" w:rsidRPr="00EF1B73">
              <w:rPr>
                <w:rFonts w:ascii="Avenir Next LT Pro" w:hAnsi="Avenir Next LT Pro" w:cs="Arial"/>
              </w:rPr>
              <w:tab/>
            </w:r>
          </w:p>
          <w:p w14:paraId="0E27B00A" w14:textId="11E1601F" w:rsidR="006C3C6F" w:rsidRPr="00EF1B73" w:rsidRDefault="006C3C6F" w:rsidP="00261842">
            <w:pPr>
              <w:widowControl/>
              <w:rPr>
                <w:rFonts w:ascii="Avenir Next LT Pro" w:hAnsi="Avenir Next LT Pro" w:cs="Arial"/>
              </w:rPr>
            </w:pPr>
          </w:p>
        </w:tc>
      </w:tr>
    </w:tbl>
    <w:p w14:paraId="3656B9AB" w14:textId="77777777" w:rsidR="002D2A97" w:rsidRDefault="002D2A97" w:rsidP="0004042A">
      <w:pPr>
        <w:widowControl/>
        <w:rPr>
          <w:rFonts w:ascii="Avenir Next LT Pro" w:hAnsi="Avenir Next LT Pro" w:cs="Arial"/>
        </w:rPr>
      </w:pPr>
    </w:p>
    <w:p w14:paraId="45FB0818" w14:textId="77777777" w:rsidR="009F0CC5" w:rsidRPr="00EF1B73" w:rsidRDefault="009F0CC5" w:rsidP="0004042A">
      <w:pPr>
        <w:widowControl/>
        <w:rPr>
          <w:rFonts w:ascii="Avenir Next LT Pro" w:hAnsi="Avenir Next LT Pro" w:cs="Aria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A935B0" w:rsidRPr="00EF1B73" w14:paraId="15513902" w14:textId="77777777" w:rsidTr="006C3C6F">
        <w:trPr>
          <w:trHeight w:val="860"/>
        </w:trPr>
        <w:tc>
          <w:tcPr>
            <w:tcW w:w="10173" w:type="dxa"/>
          </w:tcPr>
          <w:p w14:paraId="7F6DC222" w14:textId="77777777" w:rsidR="00A935B0" w:rsidRPr="00EF1B73" w:rsidRDefault="00A935B0" w:rsidP="0004042A">
            <w:pPr>
              <w:widowControl/>
              <w:ind w:left="720" w:hanging="720"/>
              <w:rPr>
                <w:rFonts w:ascii="Avenir Next LT Pro" w:hAnsi="Avenir Next LT Pro" w:cs="Arial"/>
              </w:rPr>
            </w:pPr>
            <w:r w:rsidRPr="320DAA8D">
              <w:rPr>
                <w:rFonts w:ascii="Avenir Next LT Pro" w:hAnsi="Avenir Next LT Pro" w:cs="Arial"/>
                <w:b/>
                <w:bCs/>
              </w:rPr>
              <w:t>Project title</w:t>
            </w:r>
            <w:r w:rsidRPr="320DAA8D">
              <w:rPr>
                <w:rFonts w:ascii="Avenir Next LT Pro" w:hAnsi="Avenir Next LT Pro" w:cs="Arial"/>
              </w:rPr>
              <w:t>:</w:t>
            </w:r>
            <w:r w:rsidR="001F3D73" w:rsidRPr="320DAA8D">
              <w:rPr>
                <w:rFonts w:ascii="Avenir Next LT Pro" w:hAnsi="Avenir Next LT Pro" w:cs="Arial"/>
              </w:rPr>
              <w:t xml:space="preserve"> </w:t>
            </w:r>
          </w:p>
          <w:p w14:paraId="4101652C" w14:textId="77777777" w:rsidR="00A935B0" w:rsidRPr="00EF1B73" w:rsidRDefault="00A935B0" w:rsidP="00261842">
            <w:pPr>
              <w:widowControl/>
              <w:rPr>
                <w:rFonts w:ascii="Avenir Next LT Pro" w:hAnsi="Avenir Next LT Pro" w:cs="Arial"/>
              </w:rPr>
            </w:pPr>
          </w:p>
        </w:tc>
      </w:tr>
    </w:tbl>
    <w:p w14:paraId="4B99056E" w14:textId="77777777" w:rsidR="009F0CC5" w:rsidRDefault="009F0CC5" w:rsidP="0004042A">
      <w:pPr>
        <w:widowControl/>
        <w:rPr>
          <w:rFonts w:ascii="Avenir Next LT Pro" w:hAnsi="Avenir Next LT Pro" w:cs="Arial"/>
        </w:rPr>
      </w:pPr>
    </w:p>
    <w:p w14:paraId="4F722FAC" w14:textId="77777777" w:rsidR="00E029B0" w:rsidRDefault="00E029B0" w:rsidP="0004042A">
      <w:pPr>
        <w:widowControl/>
        <w:rPr>
          <w:rFonts w:ascii="Avenir Next LT Pro" w:hAnsi="Avenir Next LT Pro" w:cs="Arial"/>
        </w:rPr>
      </w:pPr>
    </w:p>
    <w:tbl>
      <w:tblPr>
        <w:tblpPr w:leftFromText="180" w:rightFromText="180" w:vertAnchor="text" w:horzAnchor="margin" w:tblpY="6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E029B0" w:rsidRPr="00EF1B73" w14:paraId="01469850" w14:textId="77777777" w:rsidTr="002F034D">
        <w:trPr>
          <w:trHeight w:val="5660"/>
        </w:trPr>
        <w:tc>
          <w:tcPr>
            <w:tcW w:w="10173" w:type="dxa"/>
          </w:tcPr>
          <w:p w14:paraId="49DDA53E" w14:textId="77B2EB02" w:rsidR="00E029B0" w:rsidRDefault="00E029B0" w:rsidP="00E029B0">
            <w:pPr>
              <w:widowControl/>
              <w:rPr>
                <w:rFonts w:ascii="Avenir Next LT Pro" w:hAnsi="Avenir Next LT Pro" w:cs="Arial"/>
                <w:b/>
                <w:bCs/>
              </w:rPr>
            </w:pPr>
            <w:r w:rsidRPr="320DAA8D">
              <w:rPr>
                <w:rFonts w:ascii="Avenir Next LT Pro" w:hAnsi="Avenir Next LT Pro" w:cs="Arial"/>
                <w:b/>
                <w:bCs/>
              </w:rPr>
              <w:lastRenderedPageBreak/>
              <w:t>Description of proposed project</w:t>
            </w:r>
            <w:r w:rsidR="002F034D">
              <w:rPr>
                <w:rFonts w:ascii="Avenir Next LT Pro" w:hAnsi="Avenir Next LT Pro" w:cs="Arial"/>
                <w:b/>
                <w:bCs/>
              </w:rPr>
              <w:t xml:space="preserve"> </w:t>
            </w:r>
            <w:r w:rsidRPr="320DAA8D">
              <w:rPr>
                <w:rFonts w:ascii="Avenir Next LT Pro" w:hAnsi="Avenir Next LT Pro" w:cs="Arial"/>
                <w:b/>
                <w:bCs/>
              </w:rPr>
              <w:t>(300 words maxim</w:t>
            </w:r>
            <w:r>
              <w:rPr>
                <w:rFonts w:ascii="Avenir Next LT Pro" w:hAnsi="Avenir Next LT Pro" w:cs="Arial"/>
                <w:b/>
                <w:bCs/>
              </w:rPr>
              <w:t>u</w:t>
            </w:r>
            <w:r w:rsidRPr="320DAA8D">
              <w:rPr>
                <w:rFonts w:ascii="Avenir Next LT Pro" w:hAnsi="Avenir Next LT Pro" w:cs="Arial"/>
                <w:b/>
                <w:bCs/>
              </w:rPr>
              <w:t>m).</w:t>
            </w:r>
            <w:r w:rsidRPr="320DAA8D">
              <w:rPr>
                <w:rFonts w:ascii="Avenir Next LT Pro" w:hAnsi="Avenir Next LT Pro" w:cs="Arial"/>
              </w:rPr>
              <w:t xml:space="preserve"> </w:t>
            </w:r>
          </w:p>
          <w:p w14:paraId="2FEBDF30" w14:textId="77777777" w:rsidR="002F034D" w:rsidRDefault="002F034D" w:rsidP="00E029B0">
            <w:pPr>
              <w:widowControl/>
              <w:rPr>
                <w:rFonts w:ascii="Avenir Next LT Pro" w:hAnsi="Avenir Next LT Pro" w:cs="Arial"/>
                <w:b/>
                <w:bCs/>
              </w:rPr>
            </w:pPr>
          </w:p>
          <w:p w14:paraId="5478284B" w14:textId="0E569318" w:rsidR="002F034D" w:rsidRDefault="002F034D" w:rsidP="00E029B0">
            <w:pPr>
              <w:widowControl/>
              <w:rPr>
                <w:rFonts w:ascii="Avenir Next LT Pro" w:hAnsi="Avenir Next LT Pro" w:cs="Arial"/>
              </w:rPr>
            </w:pPr>
            <w:r w:rsidRPr="320DAA8D">
              <w:rPr>
                <w:rFonts w:ascii="Avenir Next LT Pro" w:hAnsi="Avenir Next LT Pro" w:cs="Arial"/>
              </w:rPr>
              <w:t>Include a summary of the research and describe what techniques and training experience will be provided to the student</w:t>
            </w:r>
            <w:r>
              <w:rPr>
                <w:rFonts w:ascii="Avenir Next LT Pro" w:hAnsi="Avenir Next LT Pro" w:cs="Arial"/>
              </w:rPr>
              <w:t xml:space="preserve">, if </w:t>
            </w:r>
            <w:r w:rsidRPr="00E029B0">
              <w:rPr>
                <w:rFonts w:ascii="Avenir Next LT Pro" w:hAnsi="Avenir Next LT Pro" w:cs="Arial"/>
              </w:rPr>
              <w:t xml:space="preserve">relevant. </w:t>
            </w:r>
            <w:r w:rsidRPr="00760AE4">
              <w:rPr>
                <w:rFonts w:ascii="Avenir Next LT Pro" w:hAnsi="Avenir Next LT Pro" w:cs="Arial"/>
              </w:rPr>
              <w:t xml:space="preserve">Please </w:t>
            </w:r>
            <w:r>
              <w:rPr>
                <w:rFonts w:ascii="Avenir Next LT Pro" w:hAnsi="Avenir Next LT Pro" w:cs="Arial"/>
              </w:rPr>
              <w:t>comment on</w:t>
            </w:r>
            <w:r w:rsidR="003D4CCA">
              <w:rPr>
                <w:rFonts w:ascii="Avenir Next LT Pro" w:hAnsi="Avenir Next LT Pro" w:cs="Arial"/>
              </w:rPr>
              <w:t xml:space="preserve"> how </w:t>
            </w:r>
            <w:r w:rsidR="006C3C6F">
              <w:rPr>
                <w:rFonts w:ascii="Avenir Next LT Pro" w:hAnsi="Avenir Next LT Pro" w:cs="Arial"/>
              </w:rPr>
              <w:t xml:space="preserve">the </w:t>
            </w:r>
            <w:r w:rsidR="003D4CCA">
              <w:rPr>
                <w:rFonts w:ascii="Avenir Next LT Pro" w:hAnsi="Avenir Next LT Pro" w:cs="Arial"/>
              </w:rPr>
              <w:t>project aligns with</w:t>
            </w:r>
            <w:r>
              <w:rPr>
                <w:rFonts w:ascii="Avenir Next LT Pro" w:hAnsi="Avenir Next LT Pro" w:cs="Arial"/>
              </w:rPr>
              <w:t xml:space="preserve"> university strategy, </w:t>
            </w:r>
            <w:r w:rsidR="006C3C6F">
              <w:rPr>
                <w:rFonts w:ascii="Avenir Next LT Pro" w:hAnsi="Avenir Next LT Pro" w:cs="Arial"/>
              </w:rPr>
              <w:t xml:space="preserve">how funds will be used and </w:t>
            </w:r>
            <w:r w:rsidR="003D4CCA">
              <w:rPr>
                <w:rFonts w:ascii="Avenir Next LT Pro" w:hAnsi="Avenir Next LT Pro" w:cs="Arial"/>
              </w:rPr>
              <w:t xml:space="preserve">overall </w:t>
            </w:r>
            <w:r>
              <w:rPr>
                <w:rFonts w:ascii="Avenir Next LT Pro" w:hAnsi="Avenir Next LT Pro" w:cs="Arial"/>
              </w:rPr>
              <w:t xml:space="preserve">feasibility of </w:t>
            </w:r>
            <w:r w:rsidR="006C3C6F">
              <w:rPr>
                <w:rFonts w:ascii="Avenir Next LT Pro" w:hAnsi="Avenir Next LT Pro" w:cs="Arial"/>
              </w:rPr>
              <w:t xml:space="preserve">the </w:t>
            </w:r>
            <w:r>
              <w:rPr>
                <w:rFonts w:ascii="Avenir Next LT Pro" w:hAnsi="Avenir Next LT Pro" w:cs="Arial"/>
              </w:rPr>
              <w:t>project</w:t>
            </w:r>
            <w:r w:rsidR="006C3C6F">
              <w:rPr>
                <w:rFonts w:ascii="Avenir Next LT Pro" w:hAnsi="Avenir Next LT Pro" w:cs="Arial"/>
              </w:rPr>
              <w:t xml:space="preserve">. </w:t>
            </w:r>
          </w:p>
          <w:p w14:paraId="39906A6A" w14:textId="77777777" w:rsidR="00E029B0" w:rsidRDefault="00E029B0" w:rsidP="00E029B0">
            <w:pPr>
              <w:widowControl/>
              <w:rPr>
                <w:rFonts w:ascii="Avenir Next LT Pro" w:hAnsi="Avenir Next LT Pro" w:cs="Arial"/>
              </w:rPr>
            </w:pPr>
          </w:p>
          <w:p w14:paraId="744F33DB" w14:textId="77777777" w:rsidR="00E029B0" w:rsidRDefault="00E029B0" w:rsidP="00E029B0">
            <w:pPr>
              <w:widowControl/>
              <w:rPr>
                <w:rFonts w:ascii="Avenir Next LT Pro" w:hAnsi="Avenir Next LT Pro" w:cs="Arial"/>
              </w:rPr>
            </w:pPr>
          </w:p>
          <w:p w14:paraId="1D85401D" w14:textId="77777777" w:rsidR="00E029B0" w:rsidRDefault="00E029B0" w:rsidP="00E029B0">
            <w:pPr>
              <w:widowControl/>
              <w:rPr>
                <w:rFonts w:ascii="Avenir Next LT Pro" w:hAnsi="Avenir Next LT Pro" w:cs="Arial"/>
              </w:rPr>
            </w:pPr>
          </w:p>
          <w:p w14:paraId="1BF94D36" w14:textId="77777777" w:rsidR="00E029B0" w:rsidRDefault="00E029B0" w:rsidP="00E029B0">
            <w:pPr>
              <w:widowControl/>
              <w:rPr>
                <w:rFonts w:ascii="Avenir Next LT Pro" w:hAnsi="Avenir Next LT Pro" w:cs="Arial"/>
              </w:rPr>
            </w:pPr>
          </w:p>
          <w:p w14:paraId="4613DEB1" w14:textId="77777777" w:rsidR="00E029B0" w:rsidRDefault="00E029B0" w:rsidP="00E029B0">
            <w:pPr>
              <w:widowControl/>
              <w:rPr>
                <w:rFonts w:ascii="Avenir Next LT Pro" w:hAnsi="Avenir Next LT Pro" w:cs="Arial"/>
              </w:rPr>
            </w:pPr>
          </w:p>
          <w:p w14:paraId="0353107C" w14:textId="77777777" w:rsidR="00E029B0" w:rsidRDefault="00E029B0" w:rsidP="00E029B0">
            <w:pPr>
              <w:widowControl/>
              <w:rPr>
                <w:rFonts w:ascii="Avenir Next LT Pro" w:hAnsi="Avenir Next LT Pro" w:cs="Arial"/>
              </w:rPr>
            </w:pPr>
          </w:p>
          <w:p w14:paraId="24AC12E8" w14:textId="77777777" w:rsidR="00E029B0" w:rsidRDefault="00E029B0" w:rsidP="00E029B0">
            <w:pPr>
              <w:widowControl/>
              <w:rPr>
                <w:rFonts w:ascii="Avenir Next LT Pro" w:hAnsi="Avenir Next LT Pro" w:cs="Arial"/>
              </w:rPr>
            </w:pPr>
          </w:p>
          <w:p w14:paraId="785E080D" w14:textId="77777777" w:rsidR="00E029B0" w:rsidRPr="00EF1B73" w:rsidRDefault="00E029B0" w:rsidP="00E029B0">
            <w:pPr>
              <w:widowControl/>
              <w:rPr>
                <w:rFonts w:ascii="Avenir Next LT Pro" w:hAnsi="Avenir Next LT Pro" w:cs="Arial"/>
              </w:rPr>
            </w:pPr>
          </w:p>
          <w:p w14:paraId="4A67CD4A" w14:textId="77777777" w:rsidR="00E029B0" w:rsidRDefault="00E029B0" w:rsidP="00E029B0">
            <w:pPr>
              <w:widowControl/>
              <w:rPr>
                <w:rFonts w:ascii="Avenir Next LT Pro" w:hAnsi="Avenir Next LT Pro" w:cs="Arial"/>
              </w:rPr>
            </w:pPr>
          </w:p>
          <w:p w14:paraId="0B3B5F63" w14:textId="77777777" w:rsidR="00E029B0" w:rsidRPr="00EF1B73" w:rsidRDefault="00E029B0" w:rsidP="00E029B0">
            <w:pPr>
              <w:widowControl/>
              <w:rPr>
                <w:rFonts w:ascii="Avenir Next LT Pro" w:hAnsi="Avenir Next LT Pro" w:cs="Arial"/>
              </w:rPr>
            </w:pPr>
          </w:p>
          <w:p w14:paraId="7FC701B9" w14:textId="77777777" w:rsidR="00E029B0" w:rsidRPr="00EF1B73" w:rsidRDefault="00E029B0" w:rsidP="00E029B0">
            <w:pPr>
              <w:widowControl/>
              <w:rPr>
                <w:rFonts w:ascii="Avenir Next LT Pro" w:hAnsi="Avenir Next LT Pro" w:cs="Arial"/>
              </w:rPr>
            </w:pPr>
          </w:p>
          <w:p w14:paraId="109A0F38" w14:textId="77777777" w:rsidR="00E029B0" w:rsidRPr="00EF1B73" w:rsidRDefault="00E029B0" w:rsidP="00E029B0">
            <w:pPr>
              <w:widowControl/>
              <w:rPr>
                <w:rFonts w:ascii="Avenir Next LT Pro" w:hAnsi="Avenir Next LT Pro" w:cs="Arial"/>
              </w:rPr>
            </w:pPr>
          </w:p>
        </w:tc>
      </w:tr>
    </w:tbl>
    <w:p w14:paraId="7520E775" w14:textId="77777777" w:rsidR="00E029B0" w:rsidRDefault="00E029B0" w:rsidP="0004042A">
      <w:pPr>
        <w:widowControl/>
        <w:rPr>
          <w:rFonts w:ascii="Avenir Next LT Pro" w:hAnsi="Avenir Next LT Pro" w:cs="Arial"/>
        </w:rPr>
      </w:pPr>
    </w:p>
    <w:p w14:paraId="34E75A2E" w14:textId="60064F9B" w:rsidR="5A5E0EDB" w:rsidRDefault="5A5E0EDB" w:rsidP="47CCF4A3">
      <w:pPr>
        <w:jc w:val="both"/>
        <w:rPr>
          <w:rFonts w:ascii="Avenir Next LT Pro" w:hAnsi="Avenir Next LT Pro" w:cs="Arial"/>
        </w:rPr>
      </w:pPr>
    </w:p>
    <w:p w14:paraId="4B0BF35B" w14:textId="19BEC501" w:rsidR="00BF2F55" w:rsidRPr="00EF1B73" w:rsidRDefault="00754341" w:rsidP="0057290F">
      <w:pPr>
        <w:jc w:val="both"/>
        <w:rPr>
          <w:rFonts w:ascii="Avenir Next LT Pro" w:hAnsi="Avenir Next LT Pro" w:cs="Arial"/>
        </w:rPr>
      </w:pPr>
      <w:r w:rsidRPr="00A705ED">
        <w:rPr>
          <w:rFonts w:ascii="Avenir Next LT Pro" w:hAnsi="Avenir Next LT Pro" w:cs="Arial"/>
        </w:rPr>
        <w:t>The supervisor</w:t>
      </w:r>
      <w:r w:rsidR="00A705ED" w:rsidRPr="00A705ED">
        <w:rPr>
          <w:rFonts w:ascii="Avenir Next LT Pro" w:hAnsi="Avenir Next LT Pro" w:cs="Arial"/>
        </w:rPr>
        <w:t>(s)</w:t>
      </w:r>
      <w:r w:rsidRPr="00A705ED">
        <w:rPr>
          <w:rFonts w:ascii="Avenir Next LT Pro" w:hAnsi="Avenir Next LT Pro" w:cs="Arial"/>
        </w:rPr>
        <w:t xml:space="preserve"> agrees that if other funding is obtained (internal or external) for </w:t>
      </w:r>
      <w:r w:rsidR="003D4CCA" w:rsidRPr="00A705ED">
        <w:rPr>
          <w:rFonts w:ascii="Avenir Next LT Pro" w:hAnsi="Avenir Next LT Pro" w:cs="Arial"/>
        </w:rPr>
        <w:t>proposed projects</w:t>
      </w:r>
      <w:r w:rsidRPr="00A705ED">
        <w:rPr>
          <w:rFonts w:ascii="Avenir Next LT Pro" w:hAnsi="Avenir Next LT Pro" w:cs="Arial"/>
        </w:rPr>
        <w:t xml:space="preserve">, they will </w:t>
      </w:r>
      <w:r w:rsidR="12CED40E" w:rsidRPr="00A705ED">
        <w:rPr>
          <w:rFonts w:ascii="Avenir Next LT Pro" w:hAnsi="Avenir Next LT Pro" w:cs="Arial"/>
        </w:rPr>
        <w:t xml:space="preserve">inform </w:t>
      </w:r>
      <w:r w:rsidR="2401040E" w:rsidRPr="00A705ED">
        <w:rPr>
          <w:rFonts w:ascii="Avenir Next LT Pro" w:hAnsi="Avenir Next LT Pro" w:cs="Arial"/>
        </w:rPr>
        <w:t>IBAN</w:t>
      </w:r>
      <w:r w:rsidR="1DD607DB" w:rsidRPr="00A705ED">
        <w:rPr>
          <w:rFonts w:ascii="Avenir Next LT Pro" w:hAnsi="Avenir Next LT Pro" w:cs="Arial"/>
        </w:rPr>
        <w:t>s</w:t>
      </w:r>
      <w:r w:rsidRPr="00A705ED">
        <w:rPr>
          <w:rFonts w:ascii="Avenir Next LT Pro" w:hAnsi="Avenir Next LT Pro" w:cs="Arial"/>
        </w:rPr>
        <w:t xml:space="preserve"> </w:t>
      </w:r>
      <w:r w:rsidR="00EC775B" w:rsidRPr="00A705ED">
        <w:rPr>
          <w:rFonts w:ascii="Avenir Next LT Pro" w:hAnsi="Avenir Next LT Pro" w:cs="Arial"/>
        </w:rPr>
        <w:t>(</w:t>
      </w:r>
      <w:hyperlink r:id="rId13">
        <w:r w:rsidR="00EC775B" w:rsidRPr="00A705ED">
          <w:rPr>
            <w:rStyle w:val="Hyperlink"/>
            <w:rFonts w:ascii="Avenir Next LT Pro" w:hAnsi="Avenir Next LT Pro" w:cs="Arial"/>
            <w:i/>
            <w:iCs/>
          </w:rPr>
          <w:t>IBANS@st-andrews.ac.uk</w:t>
        </w:r>
      </w:hyperlink>
      <w:r w:rsidR="00EC775B" w:rsidRPr="00A705ED">
        <w:rPr>
          <w:rFonts w:ascii="Avenir Next LT Pro" w:hAnsi="Avenir Next LT Pro" w:cs="Arial"/>
        </w:rPr>
        <w:t>)</w:t>
      </w:r>
      <w:r w:rsidR="003D4CCA" w:rsidRPr="00A705ED">
        <w:rPr>
          <w:rFonts w:ascii="Avenir Next LT Pro" w:hAnsi="Avenir Next LT Pro" w:cs="Arial"/>
        </w:rPr>
        <w:t>.</w:t>
      </w:r>
      <w:r w:rsidR="00A705ED" w:rsidRPr="00A705ED">
        <w:rPr>
          <w:rFonts w:ascii="Avenir Next LT Pro" w:hAnsi="Avenir Next LT Pro" w:cs="Arial"/>
        </w:rPr>
        <w:t xml:space="preserve"> IBANS</w:t>
      </w:r>
      <w:r w:rsidR="00A705ED">
        <w:rPr>
          <w:rFonts w:ascii="Avenir Next LT Pro" w:hAnsi="Avenir Next LT Pro" w:cs="Arial"/>
        </w:rPr>
        <w:t xml:space="preserve"> reserves the right to withdraw funding for projects that receive support from other funding sources, but this will be treated on a case-by-case basis.</w:t>
      </w:r>
    </w:p>
    <w:p w14:paraId="463F29E8" w14:textId="77777777" w:rsidR="00754341" w:rsidRPr="00EF1B73" w:rsidRDefault="00754341" w:rsidP="0057290F">
      <w:pPr>
        <w:jc w:val="both"/>
        <w:rPr>
          <w:rFonts w:ascii="Avenir Next LT Pro" w:hAnsi="Avenir Next LT Pro" w:cs="Arial"/>
        </w:rPr>
      </w:pPr>
    </w:p>
    <w:p w14:paraId="511AD6F8" w14:textId="1E04ACD0" w:rsidR="00524A59" w:rsidRPr="0004042A" w:rsidRDefault="00BF2F55" w:rsidP="0057290F">
      <w:pPr>
        <w:jc w:val="both"/>
        <w:rPr>
          <w:rFonts w:ascii="Avenir Next LT Pro" w:hAnsi="Avenir Next LT Pro" w:cs="Arial"/>
          <w:b/>
          <w:bCs/>
        </w:rPr>
      </w:pPr>
      <w:r w:rsidRPr="320DAA8D">
        <w:rPr>
          <w:rFonts w:ascii="Avenir Next LT Pro" w:hAnsi="Avenir Next LT Pro" w:cs="Arial"/>
          <w:b/>
          <w:bCs/>
          <w:sz w:val="24"/>
          <w:szCs w:val="24"/>
        </w:rPr>
        <w:t>S</w:t>
      </w:r>
      <w:r w:rsidR="007C38FD" w:rsidRPr="320DAA8D">
        <w:rPr>
          <w:rFonts w:ascii="Avenir Next LT Pro" w:hAnsi="Avenir Next LT Pro" w:cs="Arial"/>
          <w:b/>
          <w:bCs/>
          <w:sz w:val="24"/>
          <w:szCs w:val="24"/>
        </w:rPr>
        <w:t>ignature of Supervisor</w:t>
      </w:r>
      <w:r w:rsidR="00A705ED">
        <w:rPr>
          <w:rFonts w:ascii="Avenir Next LT Pro" w:hAnsi="Avenir Next LT Pro" w:cs="Arial"/>
          <w:b/>
          <w:bCs/>
          <w:sz w:val="24"/>
          <w:szCs w:val="24"/>
        </w:rPr>
        <w:t>(s)</w:t>
      </w:r>
      <w:r w:rsidR="007C38FD" w:rsidRPr="320DAA8D">
        <w:rPr>
          <w:rFonts w:ascii="Avenir Next LT Pro" w:hAnsi="Avenir Next LT Pro" w:cs="Arial"/>
          <w:b/>
          <w:bCs/>
        </w:rPr>
        <w:t>:</w:t>
      </w:r>
      <w:r>
        <w:tab/>
      </w:r>
      <w:r w:rsidR="00524A59" w:rsidRPr="320DAA8D">
        <w:rPr>
          <w:rFonts w:ascii="Avenir Next LT Pro" w:hAnsi="Avenir Next LT Pro" w:cs="Arial"/>
          <w:b/>
          <w:bCs/>
        </w:rPr>
        <w:t>________________________________________</w:t>
      </w:r>
    </w:p>
    <w:p w14:paraId="6F588E70" w14:textId="7CE033C6" w:rsidR="007C38FD" w:rsidRPr="0004042A" w:rsidRDefault="007C38FD" w:rsidP="0057290F">
      <w:pPr>
        <w:jc w:val="both"/>
        <w:rPr>
          <w:rFonts w:ascii="Avenir Next LT Pro" w:hAnsi="Avenir Next LT Pro" w:cs="Arial"/>
          <w:b/>
          <w:bCs/>
        </w:rPr>
      </w:pPr>
    </w:p>
    <w:p w14:paraId="3B7B4B86" w14:textId="77777777" w:rsidR="00754341" w:rsidRPr="00EF1B73" w:rsidRDefault="00754341" w:rsidP="0057290F">
      <w:pPr>
        <w:jc w:val="both"/>
        <w:rPr>
          <w:rFonts w:ascii="Avenir Next LT Pro" w:hAnsi="Avenir Next LT Pro" w:cs="Arial"/>
        </w:rPr>
      </w:pPr>
    </w:p>
    <w:p w14:paraId="5630AD66" w14:textId="77777777" w:rsidR="00754341" w:rsidRPr="00EF1B73" w:rsidRDefault="00754341" w:rsidP="0057290F">
      <w:pPr>
        <w:jc w:val="both"/>
        <w:rPr>
          <w:rFonts w:ascii="Avenir Next LT Pro" w:hAnsi="Avenir Next LT Pro"/>
        </w:rPr>
      </w:pPr>
    </w:p>
    <w:p w14:paraId="61829076" w14:textId="77777777" w:rsidR="00524A59" w:rsidRPr="00EF1B73" w:rsidRDefault="00524A59" w:rsidP="0004042A">
      <w:pPr>
        <w:rPr>
          <w:rFonts w:ascii="Avenir Next LT Pro" w:hAnsi="Avenir Next LT Pro"/>
        </w:rPr>
      </w:pPr>
      <w:r w:rsidRPr="00EF1B73">
        <w:rPr>
          <w:rFonts w:ascii="Avenir Next LT Pro" w:hAnsi="Avenir Next LT Pro"/>
        </w:rPr>
        <w:tab/>
      </w:r>
    </w:p>
    <w:sectPr w:rsidR="00524A59" w:rsidRPr="00EF1B73" w:rsidSect="0004042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09" w:right="992" w:bottom="709" w:left="992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B56E0" w14:textId="77777777" w:rsidR="00B6739B" w:rsidRDefault="00B6739B">
      <w:r>
        <w:separator/>
      </w:r>
    </w:p>
  </w:endnote>
  <w:endnote w:type="continuationSeparator" w:id="0">
    <w:p w14:paraId="0F2790B4" w14:textId="77777777" w:rsidR="00B6739B" w:rsidRDefault="00B6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charset w:val="00"/>
    <w:family w:val="swiss"/>
    <w:pitch w:val="variable"/>
    <w:sig w:usb0="C05F8EFF" w:usb1="500760FB" w:usb2="000002A0" w:usb3="00000000" w:csb0="8002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D907" w14:textId="77777777" w:rsidR="00183495" w:rsidRDefault="001834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CB77" w14:textId="18D1E9BF" w:rsidR="00A0169E" w:rsidRDefault="00A0169E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C4BFE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1B327" w14:textId="77777777" w:rsidR="00183495" w:rsidRDefault="00183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9329C" w14:textId="77777777" w:rsidR="00B6739B" w:rsidRDefault="00B6739B">
      <w:r>
        <w:separator/>
      </w:r>
    </w:p>
  </w:footnote>
  <w:footnote w:type="continuationSeparator" w:id="0">
    <w:p w14:paraId="5D4FBEFC" w14:textId="77777777" w:rsidR="00B6739B" w:rsidRDefault="00B67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AF97A" w14:textId="77777777" w:rsidR="00183495" w:rsidRDefault="001834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11E1" w14:textId="77777777" w:rsidR="00183495" w:rsidRDefault="001834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C421" w14:textId="77777777" w:rsidR="00183495" w:rsidRDefault="001834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6AAF6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132046918">
    <w:abstractNumId w:val="1"/>
  </w:num>
  <w:num w:numId="2" w16cid:durableId="1646274410">
    <w:abstractNumId w:val="2"/>
  </w:num>
  <w:num w:numId="3" w16cid:durableId="1353723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wMjIzszAyMzQxNrFU0lEKTi0uzszPAykwrAUAELTs4SwAAAA="/>
  </w:docVars>
  <w:rsids>
    <w:rsidRoot w:val="0045064D"/>
    <w:rsid w:val="00002184"/>
    <w:rsid w:val="0002781B"/>
    <w:rsid w:val="0004042A"/>
    <w:rsid w:val="00040DE0"/>
    <w:rsid w:val="00044CA9"/>
    <w:rsid w:val="00053D48"/>
    <w:rsid w:val="00055164"/>
    <w:rsid w:val="0006403A"/>
    <w:rsid w:val="000732D6"/>
    <w:rsid w:val="000821F4"/>
    <w:rsid w:val="0008703A"/>
    <w:rsid w:val="000D1746"/>
    <w:rsid w:val="000E7F1D"/>
    <w:rsid w:val="00105B0C"/>
    <w:rsid w:val="001548E7"/>
    <w:rsid w:val="00163AC7"/>
    <w:rsid w:val="001752D4"/>
    <w:rsid w:val="00182463"/>
    <w:rsid w:val="00183495"/>
    <w:rsid w:val="001934A2"/>
    <w:rsid w:val="001A34DD"/>
    <w:rsid w:val="001C39B2"/>
    <w:rsid w:val="001C4655"/>
    <w:rsid w:val="001D2BFB"/>
    <w:rsid w:val="001D51D2"/>
    <w:rsid w:val="001F3D73"/>
    <w:rsid w:val="00234D01"/>
    <w:rsid w:val="0024124D"/>
    <w:rsid w:val="00247975"/>
    <w:rsid w:val="00261842"/>
    <w:rsid w:val="00276C4B"/>
    <w:rsid w:val="002A0410"/>
    <w:rsid w:val="002A6B2E"/>
    <w:rsid w:val="002D2A97"/>
    <w:rsid w:val="002D5A40"/>
    <w:rsid w:val="002F034D"/>
    <w:rsid w:val="002F0BD2"/>
    <w:rsid w:val="002F401B"/>
    <w:rsid w:val="002F76CF"/>
    <w:rsid w:val="0030291F"/>
    <w:rsid w:val="0031599B"/>
    <w:rsid w:val="00321480"/>
    <w:rsid w:val="00327445"/>
    <w:rsid w:val="00334919"/>
    <w:rsid w:val="00357B0C"/>
    <w:rsid w:val="003612FB"/>
    <w:rsid w:val="003924BB"/>
    <w:rsid w:val="00395A3D"/>
    <w:rsid w:val="003B79CC"/>
    <w:rsid w:val="003C1ED1"/>
    <w:rsid w:val="003D4CCA"/>
    <w:rsid w:val="003F1741"/>
    <w:rsid w:val="003F52C1"/>
    <w:rsid w:val="00422EA0"/>
    <w:rsid w:val="00434C25"/>
    <w:rsid w:val="00435774"/>
    <w:rsid w:val="0045064D"/>
    <w:rsid w:val="00462D8F"/>
    <w:rsid w:val="004731EA"/>
    <w:rsid w:val="004823E1"/>
    <w:rsid w:val="00490F1D"/>
    <w:rsid w:val="004C3620"/>
    <w:rsid w:val="004D0F82"/>
    <w:rsid w:val="00506C65"/>
    <w:rsid w:val="00524A59"/>
    <w:rsid w:val="0054479F"/>
    <w:rsid w:val="00555932"/>
    <w:rsid w:val="005618BF"/>
    <w:rsid w:val="00566FCF"/>
    <w:rsid w:val="00571CCC"/>
    <w:rsid w:val="0057290F"/>
    <w:rsid w:val="00583A8A"/>
    <w:rsid w:val="005A3442"/>
    <w:rsid w:val="005C4722"/>
    <w:rsid w:val="005C7E39"/>
    <w:rsid w:val="005D7754"/>
    <w:rsid w:val="005E11B1"/>
    <w:rsid w:val="006153AD"/>
    <w:rsid w:val="006156C3"/>
    <w:rsid w:val="006313C2"/>
    <w:rsid w:val="006641C0"/>
    <w:rsid w:val="006660D6"/>
    <w:rsid w:val="006705FC"/>
    <w:rsid w:val="00671106"/>
    <w:rsid w:val="006801D9"/>
    <w:rsid w:val="00684169"/>
    <w:rsid w:val="006C3C6F"/>
    <w:rsid w:val="006C4AE4"/>
    <w:rsid w:val="006D5A7D"/>
    <w:rsid w:val="00737C9F"/>
    <w:rsid w:val="00754341"/>
    <w:rsid w:val="0075460A"/>
    <w:rsid w:val="00755FDD"/>
    <w:rsid w:val="00763275"/>
    <w:rsid w:val="0079237D"/>
    <w:rsid w:val="00794308"/>
    <w:rsid w:val="007B46CA"/>
    <w:rsid w:val="007B4ED0"/>
    <w:rsid w:val="007C0A5B"/>
    <w:rsid w:val="007C38FD"/>
    <w:rsid w:val="007D0FE2"/>
    <w:rsid w:val="007E718A"/>
    <w:rsid w:val="0080165B"/>
    <w:rsid w:val="0081578D"/>
    <w:rsid w:val="008173B9"/>
    <w:rsid w:val="00827411"/>
    <w:rsid w:val="00842EB0"/>
    <w:rsid w:val="00856F75"/>
    <w:rsid w:val="00867779"/>
    <w:rsid w:val="00874C6B"/>
    <w:rsid w:val="008A20FC"/>
    <w:rsid w:val="008D2087"/>
    <w:rsid w:val="00922512"/>
    <w:rsid w:val="00955046"/>
    <w:rsid w:val="009970A4"/>
    <w:rsid w:val="009A225C"/>
    <w:rsid w:val="009A341F"/>
    <w:rsid w:val="009A7414"/>
    <w:rsid w:val="009F0CC5"/>
    <w:rsid w:val="009F7962"/>
    <w:rsid w:val="00A0169E"/>
    <w:rsid w:val="00A06A03"/>
    <w:rsid w:val="00A5156B"/>
    <w:rsid w:val="00A5498F"/>
    <w:rsid w:val="00A705ED"/>
    <w:rsid w:val="00A935B0"/>
    <w:rsid w:val="00A979AF"/>
    <w:rsid w:val="00A97C3E"/>
    <w:rsid w:val="00AB54FE"/>
    <w:rsid w:val="00AC047B"/>
    <w:rsid w:val="00AC69E0"/>
    <w:rsid w:val="00AF045E"/>
    <w:rsid w:val="00AF7AC3"/>
    <w:rsid w:val="00B251D4"/>
    <w:rsid w:val="00B41F1E"/>
    <w:rsid w:val="00B46329"/>
    <w:rsid w:val="00B623AA"/>
    <w:rsid w:val="00B63A3E"/>
    <w:rsid w:val="00B6739B"/>
    <w:rsid w:val="00B85242"/>
    <w:rsid w:val="00BA0111"/>
    <w:rsid w:val="00BA3215"/>
    <w:rsid w:val="00BB667B"/>
    <w:rsid w:val="00BF2F55"/>
    <w:rsid w:val="00C3655E"/>
    <w:rsid w:val="00C94847"/>
    <w:rsid w:val="00C96FCA"/>
    <w:rsid w:val="00CA5069"/>
    <w:rsid w:val="00CB7358"/>
    <w:rsid w:val="00CC415E"/>
    <w:rsid w:val="00CE7F9B"/>
    <w:rsid w:val="00D42B2E"/>
    <w:rsid w:val="00D43413"/>
    <w:rsid w:val="00D447B8"/>
    <w:rsid w:val="00D55C14"/>
    <w:rsid w:val="00D65F56"/>
    <w:rsid w:val="00D865EA"/>
    <w:rsid w:val="00D92999"/>
    <w:rsid w:val="00D96DA8"/>
    <w:rsid w:val="00DA167F"/>
    <w:rsid w:val="00DA7BE1"/>
    <w:rsid w:val="00DC1147"/>
    <w:rsid w:val="00DD15F1"/>
    <w:rsid w:val="00DD7CF0"/>
    <w:rsid w:val="00DF19BE"/>
    <w:rsid w:val="00E029B0"/>
    <w:rsid w:val="00E22D5B"/>
    <w:rsid w:val="00E2785B"/>
    <w:rsid w:val="00E30F6C"/>
    <w:rsid w:val="00E41EF9"/>
    <w:rsid w:val="00E50CCD"/>
    <w:rsid w:val="00E80A1D"/>
    <w:rsid w:val="00E8B713"/>
    <w:rsid w:val="00EC3482"/>
    <w:rsid w:val="00EC775B"/>
    <w:rsid w:val="00EE0236"/>
    <w:rsid w:val="00EF1B73"/>
    <w:rsid w:val="00F05398"/>
    <w:rsid w:val="00F4705C"/>
    <w:rsid w:val="00F67D94"/>
    <w:rsid w:val="00F71940"/>
    <w:rsid w:val="00FA11FD"/>
    <w:rsid w:val="00FC4BFE"/>
    <w:rsid w:val="00FD4559"/>
    <w:rsid w:val="00FE08F5"/>
    <w:rsid w:val="00FF069D"/>
    <w:rsid w:val="011A42CE"/>
    <w:rsid w:val="01BB8C4F"/>
    <w:rsid w:val="02A71C31"/>
    <w:rsid w:val="0311FBE1"/>
    <w:rsid w:val="06CD35F1"/>
    <w:rsid w:val="07870D4E"/>
    <w:rsid w:val="08AF04DA"/>
    <w:rsid w:val="08E8A5F2"/>
    <w:rsid w:val="0A5A9D6C"/>
    <w:rsid w:val="0C69E7A5"/>
    <w:rsid w:val="0E947048"/>
    <w:rsid w:val="0F5F54C1"/>
    <w:rsid w:val="0FA9B4F1"/>
    <w:rsid w:val="10369496"/>
    <w:rsid w:val="10F13BD5"/>
    <w:rsid w:val="12748E5F"/>
    <w:rsid w:val="12CED40E"/>
    <w:rsid w:val="1476D48A"/>
    <w:rsid w:val="14C158EC"/>
    <w:rsid w:val="17B30B0F"/>
    <w:rsid w:val="181F144E"/>
    <w:rsid w:val="1AC61527"/>
    <w:rsid w:val="1BE80ED8"/>
    <w:rsid w:val="1CACFC29"/>
    <w:rsid w:val="1DA555CA"/>
    <w:rsid w:val="1DD607DB"/>
    <w:rsid w:val="1E1A36B8"/>
    <w:rsid w:val="1E2FDCD7"/>
    <w:rsid w:val="1F0394B6"/>
    <w:rsid w:val="1F092118"/>
    <w:rsid w:val="2082080F"/>
    <w:rsid w:val="21D616EA"/>
    <w:rsid w:val="22847C06"/>
    <w:rsid w:val="236AA076"/>
    <w:rsid w:val="2401040E"/>
    <w:rsid w:val="25961EF8"/>
    <w:rsid w:val="25B57281"/>
    <w:rsid w:val="2728345A"/>
    <w:rsid w:val="27B471CB"/>
    <w:rsid w:val="28742468"/>
    <w:rsid w:val="288D19F4"/>
    <w:rsid w:val="2943F761"/>
    <w:rsid w:val="29AA1DCF"/>
    <w:rsid w:val="2A268F32"/>
    <w:rsid w:val="2B6745D2"/>
    <w:rsid w:val="2BE9042F"/>
    <w:rsid w:val="2C0795F0"/>
    <w:rsid w:val="2C5BC01E"/>
    <w:rsid w:val="2CC19A14"/>
    <w:rsid w:val="2E0C8C84"/>
    <w:rsid w:val="2F43CC75"/>
    <w:rsid w:val="2FA3D16E"/>
    <w:rsid w:val="2FB736B5"/>
    <w:rsid w:val="313FA1CF"/>
    <w:rsid w:val="320DAA8D"/>
    <w:rsid w:val="33E5CB08"/>
    <w:rsid w:val="34769962"/>
    <w:rsid w:val="365D221F"/>
    <w:rsid w:val="368024AB"/>
    <w:rsid w:val="36D8C24A"/>
    <w:rsid w:val="383559F2"/>
    <w:rsid w:val="39BCB428"/>
    <w:rsid w:val="3B89375F"/>
    <w:rsid w:val="3B9B6476"/>
    <w:rsid w:val="3BADAFF0"/>
    <w:rsid w:val="3BE08E36"/>
    <w:rsid w:val="3D157265"/>
    <w:rsid w:val="3F01446B"/>
    <w:rsid w:val="3F01773C"/>
    <w:rsid w:val="3F079E88"/>
    <w:rsid w:val="3F1519F7"/>
    <w:rsid w:val="3F7DAD39"/>
    <w:rsid w:val="3FB4574D"/>
    <w:rsid w:val="409D479D"/>
    <w:rsid w:val="42A9DBDE"/>
    <w:rsid w:val="4395FFA3"/>
    <w:rsid w:val="43D4B58E"/>
    <w:rsid w:val="44615C7E"/>
    <w:rsid w:val="45523870"/>
    <w:rsid w:val="47CCF4A3"/>
    <w:rsid w:val="48B86569"/>
    <w:rsid w:val="4DD1B255"/>
    <w:rsid w:val="502B71DF"/>
    <w:rsid w:val="50F4C2C5"/>
    <w:rsid w:val="52BC2523"/>
    <w:rsid w:val="53543A70"/>
    <w:rsid w:val="53595C77"/>
    <w:rsid w:val="54C5A6BF"/>
    <w:rsid w:val="5583E732"/>
    <w:rsid w:val="56EDC601"/>
    <w:rsid w:val="58809EA9"/>
    <w:rsid w:val="5911D1DD"/>
    <w:rsid w:val="591805C6"/>
    <w:rsid w:val="5928DD06"/>
    <w:rsid w:val="5A5E0EDB"/>
    <w:rsid w:val="5B34B572"/>
    <w:rsid w:val="5D1463D6"/>
    <w:rsid w:val="5E6C5634"/>
    <w:rsid w:val="5F4A95DA"/>
    <w:rsid w:val="5F786841"/>
    <w:rsid w:val="6018654D"/>
    <w:rsid w:val="63A331BE"/>
    <w:rsid w:val="63C8ACEF"/>
    <w:rsid w:val="640A2168"/>
    <w:rsid w:val="667FBEF2"/>
    <w:rsid w:val="6A32F7D4"/>
    <w:rsid w:val="6B730160"/>
    <w:rsid w:val="6CAE57A2"/>
    <w:rsid w:val="6D71CCCD"/>
    <w:rsid w:val="6E3A65DF"/>
    <w:rsid w:val="6F7C1C39"/>
    <w:rsid w:val="72D8BA24"/>
    <w:rsid w:val="73C09A27"/>
    <w:rsid w:val="7430B888"/>
    <w:rsid w:val="74F9A908"/>
    <w:rsid w:val="753D3E36"/>
    <w:rsid w:val="777C1B4A"/>
    <w:rsid w:val="78576088"/>
    <w:rsid w:val="78DF7A71"/>
    <w:rsid w:val="7B0AE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65FE1BA"/>
  <w14:defaultImageDpi w14:val="300"/>
  <w15:chartTrackingRefBased/>
  <w15:docId w15:val="{EED85E89-E595-4D3D-AA58-2A9944DA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/>
      <w:numPr>
        <w:numId w:val="2"/>
      </w:numPr>
      <w:overflowPunct/>
      <w:autoSpaceDE/>
      <w:textAlignment w:val="auto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0">
    <w:name w:val="Default Paragraph Font0"/>
  </w:style>
  <w:style w:type="character" w:styleId="Hyperlink">
    <w:name w:val="Hyperlink"/>
  </w:style>
  <w:style w:type="character" w:styleId="PageNumber">
    <w:name w:val="page number"/>
    <w:basedOn w:val="DefaultParagraphFont0"/>
  </w:style>
  <w:style w:type="character" w:customStyle="1" w:styleId="WW8Num9z0">
    <w:name w:val="WW8Num9z0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9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9F7962"/>
    <w:rPr>
      <w:rFonts w:ascii="Calibri Light" w:eastAsia="Times New Roman" w:hAnsi="Calibri Light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F7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04042A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D92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2999"/>
  </w:style>
  <w:style w:type="character" w:customStyle="1" w:styleId="CommentTextChar">
    <w:name w:val="Comment Text Char"/>
    <w:link w:val="CommentText"/>
    <w:uiPriority w:val="99"/>
    <w:rsid w:val="00D929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9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2999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D7754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A97C3E"/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70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2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BANS@st-andrews.ac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BANS@st-andrews.ac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t-andrews.ac.uk/about/governance/university-strategy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88C201C8EE8A48A34451A2A7720DFD" ma:contentTypeVersion="4" ma:contentTypeDescription="Create a new document." ma:contentTypeScope="" ma:versionID="9edaf96f70fc5b07f724e05c32f90495">
  <xsd:schema xmlns:xsd="http://www.w3.org/2001/XMLSchema" xmlns:xs="http://www.w3.org/2001/XMLSchema" xmlns:p="http://schemas.microsoft.com/office/2006/metadata/properties" xmlns:ns2="19792d31-f12f-469b-8770-1d39f2e1cd8f" targetNamespace="http://schemas.microsoft.com/office/2006/metadata/properties" ma:root="true" ma:fieldsID="f5d49235ca642fbe984ccf9baa459277" ns2:_="">
    <xsd:import namespace="19792d31-f12f-469b-8770-1d39f2e1cd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92d31-f12f-469b-8770-1d39f2e1c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A7821E-0B25-4459-A601-FF955F705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A7ECD6-85F6-4F57-AFC0-ADA70FB51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92d31-f12f-469b-8770-1d39f2e1c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4985B-E96A-4A59-95A6-6A9DCB1750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C4F516-36CD-4A52-86F1-D19EB5C000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APPLIED VISION ASSOCIATION</vt:lpstr>
    </vt:vector>
  </TitlesOfParts>
  <Company>City University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APPLIED VISION ASSOCIATION</dc:title>
  <dc:subject>Travel Bursary</dc:subject>
  <dc:creator>Mark Scase</dc:creator>
  <cp:keywords/>
  <dc:description/>
  <cp:lastModifiedBy>Karen Clayton</cp:lastModifiedBy>
  <cp:revision>2</cp:revision>
  <cp:lastPrinted>2020-10-27T20:13:00Z</cp:lastPrinted>
  <dcterms:created xsi:type="dcterms:W3CDTF">2026-02-24T16:58:00Z</dcterms:created>
  <dcterms:modified xsi:type="dcterms:W3CDTF">2026-02-24T16:58:00Z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0x010100CE88C201C8EE8A48A34451A2A7720DFD</vt:lpwstr>
  </property>
</Properties>
</file>